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5E" w:rsidRPr="0094685E" w:rsidRDefault="0094685E" w:rsidP="0094685E">
      <w:pPr>
        <w:pStyle w:val="headli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94685E">
        <w:rPr>
          <w:sz w:val="28"/>
          <w:szCs w:val="28"/>
        </w:rPr>
        <w:t>«Радуга красок»: программа по изодеятельности с использованием техник</w:t>
      </w:r>
      <w:r w:rsidRPr="0094685E">
        <w:rPr>
          <w:sz w:val="28"/>
          <w:szCs w:val="28"/>
        </w:rPr>
        <w:t>и</w:t>
      </w:r>
      <w:r w:rsidRPr="0094685E">
        <w:rPr>
          <w:sz w:val="28"/>
          <w:szCs w:val="28"/>
        </w:rPr>
        <w:t xml:space="preserve"> </w:t>
      </w:r>
      <w:r w:rsidRPr="0094685E">
        <w:rPr>
          <w:sz w:val="28"/>
          <w:szCs w:val="28"/>
        </w:rPr>
        <w:t>лепки</w:t>
      </w:r>
    </w:p>
    <w:bookmarkEnd w:id="0"/>
    <w:p w:rsidR="0094685E" w:rsidRP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85E">
        <w:rPr>
          <w:sz w:val="28"/>
          <w:szCs w:val="28"/>
        </w:rPr>
        <w:t xml:space="preserve">Художественная деятельность является неотъемлемой частью эстетического воспитания дошкольников.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 </w:t>
      </w:r>
    </w:p>
    <w:p w:rsid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8E5C91" wp14:editId="09822456">
            <wp:simplePos x="0" y="0"/>
            <wp:positionH relativeFrom="column">
              <wp:posOffset>72390</wp:posOffset>
            </wp:positionH>
            <wp:positionV relativeFrom="paragraph">
              <wp:posOffset>1635125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4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85E">
        <w:rPr>
          <w:sz w:val="28"/>
          <w:szCs w:val="28"/>
        </w:rPr>
        <w:t xml:space="preserve">Одним из направлений деятельности </w:t>
      </w:r>
      <w:r w:rsidRPr="0094685E">
        <w:rPr>
          <w:rStyle w:val="a4"/>
          <w:sz w:val="28"/>
          <w:szCs w:val="28"/>
        </w:rPr>
        <w:t>МБОУ «Ясногорская СОШ Кемеровского района» п. Ясногорский</w:t>
      </w:r>
      <w:r w:rsidRPr="0094685E">
        <w:rPr>
          <w:sz w:val="28"/>
          <w:szCs w:val="28"/>
        </w:rPr>
        <w:t xml:space="preserve">, Кемеровской области является работа по программе </w:t>
      </w:r>
      <w:r w:rsidRPr="0094685E">
        <w:rPr>
          <w:rStyle w:val="a4"/>
          <w:sz w:val="28"/>
          <w:szCs w:val="28"/>
        </w:rPr>
        <w:t>«Радуга красок»</w:t>
      </w:r>
      <w:proofErr w:type="gramStart"/>
      <w:r w:rsidRPr="0094685E">
        <w:rPr>
          <w:rStyle w:val="a4"/>
          <w:sz w:val="28"/>
          <w:szCs w:val="28"/>
        </w:rPr>
        <w:t xml:space="preserve"> .</w:t>
      </w:r>
      <w:proofErr w:type="gramEnd"/>
      <w:r w:rsidRPr="0094685E">
        <w:rPr>
          <w:rStyle w:val="a4"/>
          <w:sz w:val="28"/>
          <w:szCs w:val="28"/>
        </w:rPr>
        <w:t xml:space="preserve"> Программа включает в себя цикл занятий и направлена </w:t>
      </w:r>
      <w:r w:rsidRPr="0094685E">
        <w:rPr>
          <w:sz w:val="28"/>
          <w:szCs w:val="28"/>
        </w:rPr>
        <w:t xml:space="preserve">на развитие у обучающихся коммуникативных, языковых, интеллектуальных и художественных способностей в процессе </w:t>
      </w:r>
      <w:r w:rsidRPr="0094685E">
        <w:rPr>
          <w:sz w:val="28"/>
          <w:szCs w:val="28"/>
        </w:rPr>
        <w:t>лепки</w:t>
      </w:r>
      <w:r w:rsidRPr="0094685E">
        <w:rPr>
          <w:sz w:val="28"/>
          <w:szCs w:val="28"/>
        </w:rPr>
        <w:t xml:space="preserve">, формирования всех психических процессов, развитие художественно-творческих способностей и положительно-эмоционального восприятия окружающего мира. </w:t>
      </w:r>
    </w:p>
    <w:p w:rsidR="0094685E" w:rsidRP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685E" w:rsidRP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85E">
        <w:rPr>
          <w:sz w:val="28"/>
          <w:szCs w:val="28"/>
        </w:rPr>
        <w:t>Программа способствует решению следующих задач:</w:t>
      </w:r>
    </w:p>
    <w:p w:rsidR="0094685E" w:rsidRP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85E">
        <w:rPr>
          <w:sz w:val="28"/>
          <w:szCs w:val="28"/>
        </w:rPr>
        <w:t>-обучающая (освоение коммуникативных, языковых, интеллектуальных и художественных способностей в процессе рисования)</w:t>
      </w:r>
      <w:proofErr w:type="gramStart"/>
      <w:r w:rsidRPr="0094685E">
        <w:rPr>
          <w:sz w:val="28"/>
          <w:szCs w:val="28"/>
        </w:rPr>
        <w:t xml:space="preserve"> ;</w:t>
      </w:r>
      <w:proofErr w:type="gramEnd"/>
    </w:p>
    <w:p w:rsidR="0094685E" w:rsidRP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85E">
        <w:rPr>
          <w:sz w:val="28"/>
          <w:szCs w:val="28"/>
        </w:rPr>
        <w:t>-развивающая (развитие творческой активности, мышцы костей рук, поддерживать потребность в самоутверждении)</w:t>
      </w:r>
      <w:proofErr w:type="gramStart"/>
      <w:r w:rsidRPr="0094685E">
        <w:rPr>
          <w:sz w:val="28"/>
          <w:szCs w:val="28"/>
        </w:rPr>
        <w:t xml:space="preserve"> ;</w:t>
      </w:r>
      <w:proofErr w:type="gramEnd"/>
    </w:p>
    <w:p w:rsidR="0094685E" w:rsidRP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4685E">
        <w:rPr>
          <w:sz w:val="28"/>
          <w:szCs w:val="28"/>
        </w:rPr>
        <w:lastRenderedPageBreak/>
        <w:t xml:space="preserve">-воспитательная (формирование положительно-эмоционального восприятия окружающего мира, художественного вкуса, интерес к изобразительному искусству. </w:t>
      </w:r>
      <w:proofErr w:type="gramEnd"/>
    </w:p>
    <w:p w:rsidR="0094685E" w:rsidRP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85E">
        <w:rPr>
          <w:sz w:val="28"/>
          <w:szCs w:val="28"/>
        </w:rPr>
        <w:t xml:space="preserve">Программа рассчитана на обучение детей 3-4 летнего возраста (1 год обучения) и детей 5-7 летнего возраста (2 года обучения). </w:t>
      </w:r>
    </w:p>
    <w:p w:rsid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85E">
        <w:rPr>
          <w:sz w:val="28"/>
          <w:szCs w:val="28"/>
        </w:rPr>
        <w:t xml:space="preserve">Форма занятий – тематическая совместная деятельность педагога и ребенка в форме кружковой работы. </w:t>
      </w:r>
    </w:p>
    <w:p w:rsidR="0094685E" w:rsidRPr="0094685E" w:rsidRDefault="0094685E" w:rsidP="009468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5B6C6D" wp14:editId="485B5901">
            <wp:simplePos x="0" y="0"/>
            <wp:positionH relativeFrom="column">
              <wp:posOffset>633730</wp:posOffset>
            </wp:positionH>
            <wp:positionV relativeFrom="paragraph">
              <wp:posOffset>110490</wp:posOffset>
            </wp:positionV>
            <wp:extent cx="451612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03" y="21551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5E" w:rsidRPr="0094685E" w:rsidRDefault="0094685E" w:rsidP="0094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5E">
        <w:rPr>
          <w:rFonts w:ascii="Times New Roman" w:hAnsi="Times New Roman" w:cs="Times New Roman"/>
          <w:sz w:val="28"/>
          <w:szCs w:val="28"/>
        </w:rPr>
        <w:t>Такая форма работы с детьми направлена на развитие сенсорных способностей, способности комбинировать, пространственного мышления, мелкой моторики, мышления, воображения и фантазии, воспитывает любовь к родному краю, городу, стране.</w:t>
      </w:r>
    </w:p>
    <w:p w:rsidR="00F14B13" w:rsidRPr="0094685E" w:rsidRDefault="0094685E" w:rsidP="0094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5E">
        <w:rPr>
          <w:rFonts w:ascii="Times New Roman" w:hAnsi="Times New Roman" w:cs="Times New Roman"/>
          <w:sz w:val="28"/>
          <w:szCs w:val="28"/>
        </w:rPr>
        <w:t>Итогом занятий является: проведение выставок детских работ; проведение открытых мероприятий; проведение мастер-класса среди педагогов; проектная деятельность.</w:t>
      </w:r>
    </w:p>
    <w:sectPr w:rsidR="00F14B13" w:rsidRPr="0094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5E"/>
    <w:rsid w:val="0094685E"/>
    <w:rsid w:val="00F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Фомина</dc:creator>
  <cp:lastModifiedBy>Ольга Фомина</cp:lastModifiedBy>
  <cp:revision>1</cp:revision>
  <dcterms:created xsi:type="dcterms:W3CDTF">2016-06-29T06:56:00Z</dcterms:created>
  <dcterms:modified xsi:type="dcterms:W3CDTF">2016-06-29T07:05:00Z</dcterms:modified>
</cp:coreProperties>
</file>