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FA" w:rsidRPr="002F59DE" w:rsidRDefault="00B7004D" w:rsidP="00AA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Карпова Галина Владимировна</w:t>
      </w:r>
      <w:r w:rsidR="00AA32FA">
        <w:rPr>
          <w:rFonts w:ascii="Times New Roman" w:hAnsi="Times New Roman" w:cs="Times New Roman"/>
          <w:sz w:val="24"/>
          <w:szCs w:val="24"/>
        </w:rPr>
        <w:t>,</w:t>
      </w:r>
      <w:r w:rsidR="00AA32FA" w:rsidRPr="00AA32FA">
        <w:rPr>
          <w:rFonts w:ascii="Times New Roman" w:hAnsi="Times New Roman" w:cs="Times New Roman"/>
          <w:sz w:val="24"/>
          <w:szCs w:val="24"/>
        </w:rPr>
        <w:t xml:space="preserve"> </w:t>
      </w:r>
      <w:r w:rsidR="00AA32FA">
        <w:rPr>
          <w:rFonts w:ascii="Times New Roman" w:hAnsi="Times New Roman" w:cs="Times New Roman"/>
          <w:sz w:val="24"/>
          <w:szCs w:val="24"/>
        </w:rPr>
        <w:t>в</w:t>
      </w:r>
      <w:r w:rsidR="00AA32FA">
        <w:rPr>
          <w:rFonts w:ascii="Times New Roman" w:hAnsi="Times New Roman" w:cs="Times New Roman"/>
          <w:sz w:val="24"/>
          <w:szCs w:val="24"/>
        </w:rPr>
        <w:t>оспитатель</w:t>
      </w:r>
    </w:p>
    <w:p w:rsidR="00AA32FA" w:rsidRDefault="00AA32FA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ОГКОУ «Школа-интернат №89»г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</w:t>
      </w:r>
    </w:p>
    <w:p w:rsidR="00B7004D" w:rsidRPr="00062C89" w:rsidRDefault="00B7004D" w:rsidP="00062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89">
        <w:rPr>
          <w:rFonts w:ascii="Times New Roman" w:hAnsi="Times New Roman" w:cs="Times New Roman"/>
          <w:b/>
          <w:sz w:val="24"/>
          <w:szCs w:val="24"/>
        </w:rPr>
        <w:t>Практикум по культуре поведения «Этикет и мы»</w:t>
      </w:r>
      <w:r w:rsidR="00062C89">
        <w:rPr>
          <w:rFonts w:ascii="Times New Roman" w:hAnsi="Times New Roman" w:cs="Times New Roman"/>
          <w:b/>
          <w:sz w:val="24"/>
          <w:szCs w:val="24"/>
        </w:rPr>
        <w:t>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воспитанников вести себя в соответствии с нравственными нормами, правилами этикета; сформировать у детей понимание необходимости выполнения правил этичного поведения;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воспитанниками основных правил поведения в театре, в транспорте, в гостях;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уважительное отношение к себе, к окружающим, доброжелательную атмосферу во взаимоотношениях;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будить желание самосовершенствоваться, развиваться всесторонне, гармонично</w:t>
      </w:r>
    </w:p>
    <w:p w:rsidR="00062C89" w:rsidRDefault="00062C89" w:rsidP="0006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1.Предлагаем детям прочитать книги по культуре поведения.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инициативную группу, которая готовит:</w:t>
      </w:r>
    </w:p>
    <w:p w:rsidR="00B7004D" w:rsidRDefault="00B7004D" w:rsidP="0006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выступление,</w:t>
      </w:r>
      <w:r w:rsidR="0006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наизусть стихов Г.</w:t>
      </w:r>
      <w:r w:rsidR="0006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004D" w:rsidRDefault="00B7004D" w:rsidP="0006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инсценировки-миниатюры о нелепом поведении людей, не знающих правил этикета;</w:t>
      </w:r>
    </w:p>
    <w:p w:rsidR="00B7004D" w:rsidRDefault="00B7004D" w:rsidP="0006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приготовить цветные жетоны.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Оснащение: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 «Высказывание мудрых», «Словарь», бумага 4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фломастеры, ручки, цветные жетоны, импровизированная сцена.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1.Вступление.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детей, гостей занятия, приветствие детей присутствующих .Желаю участникам быть активными в обсуждении, за каждый ответ, отвечающий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 мы посчитаем у кого сколько жетонов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выявим самого активного (воспитанного).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 занятие, прошу внимание.</w:t>
      </w:r>
    </w:p>
    <w:p w:rsidR="00B7004D" w:rsidRDefault="00B7004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этикет? Это каждый знает-</w:t>
      </w:r>
    </w:p>
    <w:p w:rsidR="00B7004D" w:rsidRDefault="00B7004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нельзя и се нельзя. Кто же возражает?</w:t>
      </w:r>
    </w:p>
    <w:p w:rsidR="00B7004D" w:rsidRDefault="00B7004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Пошутила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нет сомненья</w:t>
      </w:r>
    </w:p>
    <w:p w:rsidR="00B7004D" w:rsidRDefault="00B7004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</w:t>
      </w:r>
      <w:r w:rsidR="00B66F5E">
        <w:rPr>
          <w:rFonts w:ascii="Times New Roman" w:hAnsi="Times New Roman" w:cs="Times New Roman"/>
          <w:sz w:val="24"/>
          <w:szCs w:val="24"/>
        </w:rPr>
        <w:t>ерь серьезное дадим определение.</w:t>
      </w:r>
    </w:p>
    <w:p w:rsidR="00B66F5E" w:rsidRDefault="00B66F5E" w:rsidP="00B66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Я, думаю, все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мы сегодня будем говорить.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об этикете, думаю, вам будет интересно проверить себя, действительно ли вы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почему я говорю о «воспитанности»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 w:rsidRPr="00823C4A">
        <w:rPr>
          <w:rFonts w:ascii="Times New Roman" w:hAnsi="Times New Roman" w:cs="Times New Roman"/>
          <w:b/>
          <w:sz w:val="24"/>
          <w:szCs w:val="24"/>
        </w:rPr>
        <w:t>Что же такое этикет? Как вы понимаете это слово?</w:t>
      </w:r>
    </w:p>
    <w:p w:rsidR="00B66F5E" w:rsidRDefault="00B7004D" w:rsidP="00B700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(ответы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детей:</w:t>
      </w:r>
      <w:proofErr w:type="gramEnd"/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– это правило поведения человека среди других людей,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нормы и правила, которым должен следовать человек в разных случаях жизни.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переводе с французского означает свод правил  поведения, обхождения, принятых в определенных кругах) </w:t>
      </w:r>
    </w:p>
    <w:p w:rsidR="00B7004D" w:rsidRPr="006005DE" w:rsidRDefault="00B7004D" w:rsidP="00B7004D">
      <w:pPr>
        <w:rPr>
          <w:rFonts w:ascii="Times New Roman" w:hAnsi="Times New Roman" w:cs="Times New Roman"/>
          <w:b/>
          <w:sz w:val="24"/>
          <w:szCs w:val="24"/>
        </w:rPr>
      </w:pPr>
      <w:r w:rsidRPr="006005DE">
        <w:rPr>
          <w:rFonts w:ascii="Times New Roman" w:hAnsi="Times New Roman" w:cs="Times New Roman"/>
          <w:b/>
          <w:sz w:val="24"/>
          <w:szCs w:val="24"/>
        </w:rPr>
        <w:t>А как называют человека, который знает этикет и соблюдает</w:t>
      </w:r>
      <w:proofErr w:type="gramStart"/>
      <w:r w:rsidRPr="006005DE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(ответы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детей:</w:t>
      </w:r>
      <w:proofErr w:type="gramEnd"/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Эго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называют культурным, воспитанным человеком)</w:t>
      </w:r>
      <w:proofErr w:type="gramEnd"/>
    </w:p>
    <w:p w:rsidR="00B7004D" w:rsidRPr="006005DE" w:rsidRDefault="00B7004D" w:rsidP="00B7004D">
      <w:pPr>
        <w:rPr>
          <w:rFonts w:ascii="Times New Roman" w:hAnsi="Times New Roman" w:cs="Times New Roman"/>
          <w:b/>
          <w:sz w:val="24"/>
          <w:szCs w:val="24"/>
        </w:rPr>
      </w:pPr>
      <w:r w:rsidRPr="006005DE">
        <w:rPr>
          <w:rFonts w:ascii="Times New Roman" w:hAnsi="Times New Roman" w:cs="Times New Roman"/>
          <w:b/>
          <w:sz w:val="24"/>
          <w:szCs w:val="24"/>
        </w:rPr>
        <w:t>Скажите, пожалуйста, почему важно соблюдать этикет?</w:t>
      </w:r>
    </w:p>
    <w:p w:rsidR="00B7004D" w:rsidRDefault="00B7004D" w:rsidP="00B7004D">
      <w:pPr>
        <w:rPr>
          <w:rFonts w:ascii="Times New Roman" w:hAnsi="Times New Roman" w:cs="Times New Roman"/>
          <w:b/>
          <w:sz w:val="24"/>
          <w:szCs w:val="24"/>
        </w:rPr>
      </w:pPr>
      <w:r w:rsidRPr="006005DE">
        <w:rPr>
          <w:rFonts w:ascii="Times New Roman" w:hAnsi="Times New Roman" w:cs="Times New Roman"/>
          <w:b/>
          <w:sz w:val="24"/>
          <w:szCs w:val="24"/>
        </w:rPr>
        <w:t>Помогает ли соблюдение этик</w:t>
      </w:r>
      <w:r w:rsidR="00B66F5E">
        <w:rPr>
          <w:rFonts w:ascii="Times New Roman" w:hAnsi="Times New Roman" w:cs="Times New Roman"/>
          <w:b/>
          <w:sz w:val="24"/>
          <w:szCs w:val="24"/>
        </w:rPr>
        <w:t>е</w:t>
      </w:r>
      <w:r w:rsidRPr="006005DE">
        <w:rPr>
          <w:rFonts w:ascii="Times New Roman" w:hAnsi="Times New Roman" w:cs="Times New Roman"/>
          <w:b/>
          <w:sz w:val="24"/>
          <w:szCs w:val="24"/>
        </w:rPr>
        <w:t>та вырабатывать какие-то привычки?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Этикет </w:t>
      </w:r>
      <w:r w:rsidRPr="006005DE">
        <w:rPr>
          <w:rFonts w:ascii="Times New Roman" w:hAnsi="Times New Roman" w:cs="Times New Roman"/>
          <w:sz w:val="24"/>
          <w:szCs w:val="24"/>
        </w:rPr>
        <w:t>помогает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 w:rsidRPr="006005DE">
        <w:rPr>
          <w:rFonts w:ascii="Times New Roman" w:hAnsi="Times New Roman" w:cs="Times New Roman"/>
          <w:sz w:val="24"/>
          <w:szCs w:val="24"/>
        </w:rPr>
        <w:t>вырабатывать стойкие привычки поступать так,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 w:rsidRPr="006005DE">
        <w:rPr>
          <w:rFonts w:ascii="Times New Roman" w:hAnsi="Times New Roman" w:cs="Times New Roman"/>
          <w:sz w:val="24"/>
          <w:szCs w:val="24"/>
        </w:rPr>
        <w:t>как требуется, уважительно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 w:rsidRPr="006005DE">
        <w:rPr>
          <w:rFonts w:ascii="Times New Roman" w:hAnsi="Times New Roman" w:cs="Times New Roman"/>
          <w:sz w:val="24"/>
          <w:szCs w:val="24"/>
        </w:rPr>
        <w:t>доброжелательно, с доверием к людям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ребята, подведем итог вышесказанного: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 w:rsidRPr="00AF6896">
        <w:rPr>
          <w:rFonts w:ascii="Times New Roman" w:hAnsi="Times New Roman" w:cs="Times New Roman"/>
          <w:b/>
          <w:sz w:val="24"/>
          <w:szCs w:val="24"/>
        </w:rPr>
        <w:t>Этикет – совокупность норм и правил</w:t>
      </w:r>
      <w:proofErr w:type="gramStart"/>
      <w:r w:rsidRPr="00AF689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F6896">
        <w:rPr>
          <w:rFonts w:ascii="Times New Roman" w:hAnsi="Times New Roman" w:cs="Times New Roman"/>
          <w:b/>
          <w:sz w:val="24"/>
          <w:szCs w:val="24"/>
        </w:rPr>
        <w:t>призванных регулировать внешние формы поведения человека.</w:t>
      </w:r>
      <w:r w:rsidR="00B66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896">
        <w:rPr>
          <w:rFonts w:ascii="Times New Roman" w:hAnsi="Times New Roman" w:cs="Times New Roman"/>
          <w:sz w:val="24"/>
          <w:szCs w:val="24"/>
        </w:rPr>
        <w:t>Обратимся к Толковым словарям.</w:t>
      </w:r>
      <w:r>
        <w:rPr>
          <w:rFonts w:ascii="Times New Roman" w:hAnsi="Times New Roman" w:cs="Times New Roman"/>
          <w:sz w:val="24"/>
          <w:szCs w:val="24"/>
        </w:rPr>
        <w:t xml:space="preserve"> В словаре Даля сказано: «Этикет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ин, порядок, соблюдение внешних обрядов и приличия; церемониал, внешняя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обрядливость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тикет помогает найти выход во многих жизненных ситуациях, способствует доброжелательности и взаимопониманию: в школе, на работе, на улице, в общественном транспорте, в магазине, в гостях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.Разобрав понятие слова мы пришли к выводу,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культура общения между людьми основана на соблюдение общих правил поведения, известных под словом «этикет»</w:t>
      </w:r>
    </w:p>
    <w:p w:rsidR="00B7004D" w:rsidRDefault="00B7004D" w:rsidP="00B7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послушать стихотворение в исполнении младшего воспитанника.</w:t>
      </w:r>
    </w:p>
    <w:p w:rsidR="00B7004D" w:rsidRPr="00AF6896" w:rsidRDefault="00B7004D" w:rsidP="00B70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этикет?</w:t>
      </w:r>
    </w:p>
    <w:p w:rsidR="00B7004D" w:rsidRDefault="00B7004D" w:rsidP="00AA3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этикет –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должны мы с детских лет.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ормы поведения: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ходить на День рождения?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знакомиться?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есть?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звонить?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встать?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сесть?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здороваться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взрослым?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есть вопросов.</w:t>
      </w:r>
    </w:p>
    <w:p w:rsidR="00B7004D" w:rsidRDefault="00B7004D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них дает ответ</w:t>
      </w:r>
    </w:p>
    <w:p w:rsidR="00B7004D" w:rsidRDefault="00B7004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самый этикет.</w:t>
      </w:r>
    </w:p>
    <w:p w:rsidR="00B66F5E" w:rsidRDefault="00B66F5E" w:rsidP="00B66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62B" w:rsidRDefault="00AA462B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часть.</w:t>
      </w:r>
    </w:p>
    <w:p w:rsidR="00AA462B" w:rsidRPr="00AA32FA" w:rsidRDefault="00AA462B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побываем в необычном театре, где в спектаклях-миниатюрах Вася </w:t>
      </w:r>
      <w:r w:rsidRPr="00AA32FA">
        <w:rPr>
          <w:rFonts w:ascii="Times New Roman" w:hAnsi="Times New Roman" w:cs="Times New Roman"/>
          <w:sz w:val="24"/>
          <w:szCs w:val="24"/>
        </w:rPr>
        <w:t>Васечкин живет по своим правилам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и вот что с ним происходит.. Смотрите внимательно ,найдите ошибки и исправьте, грамотно сформулировав правила поведения. Помните, за каждое грамотно формулированное правило отвечающий получает жетон.</w:t>
      </w:r>
    </w:p>
    <w:p w:rsidR="00E2051A" w:rsidRPr="00AA32FA" w:rsidRDefault="00E2051A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(Звучит третий звонок, спектакль начинается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051A" w:rsidRPr="00AA32FA" w:rsidRDefault="00B66F5E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51A" w:rsidRPr="00AA32FA">
        <w:rPr>
          <w:rFonts w:ascii="Times New Roman" w:hAnsi="Times New Roman" w:cs="Times New Roman"/>
          <w:sz w:val="24"/>
          <w:szCs w:val="24"/>
        </w:rPr>
        <w:t>Ведущий объявляет:</w:t>
      </w:r>
    </w:p>
    <w:p w:rsidR="00A30728" w:rsidRPr="00AA32FA" w:rsidRDefault="00E2051A" w:rsidP="0006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Сцена 1-ая «В театре»</w:t>
      </w:r>
    </w:p>
    <w:p w:rsidR="00E2051A" w:rsidRPr="00AA32FA" w:rsidRDefault="00B66F5E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51A" w:rsidRPr="00AA32FA">
        <w:rPr>
          <w:rFonts w:ascii="Times New Roman" w:hAnsi="Times New Roman" w:cs="Times New Roman"/>
          <w:sz w:val="24"/>
          <w:szCs w:val="24"/>
        </w:rPr>
        <w:t>Действие 1-ое</w:t>
      </w:r>
    </w:p>
    <w:p w:rsidR="00E2051A" w:rsidRPr="00AA32FA" w:rsidRDefault="00E2051A" w:rsidP="00AA4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Воспитанник читает стихотворение </w:t>
      </w:r>
      <w:proofErr w:type="spellStart"/>
      <w:r w:rsidRPr="00AA32FA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</w:p>
    <w:p w:rsidR="00E2051A" w:rsidRPr="00AA32FA" w:rsidRDefault="00E2051A" w:rsidP="00A3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«В театральном буфете»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Посещайте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Театральный буфет.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Там пирожные с кремом,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С пузырьками вода,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Как дрова на тарелках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Шоколадки лежат,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И сквозь трубочки можно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Пить молочный коктейль,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Не просите билеты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На балкон и партер,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Пусть дадут вам билеты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В театральный буфет.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Уходя из театра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Унесете с собой</w:t>
      </w:r>
    </w:p>
    <w:p w:rsidR="00E2051A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Под трепещущим сердцем,</w:t>
      </w:r>
    </w:p>
    <w:p w:rsidR="00A30728" w:rsidRPr="00AA32FA" w:rsidRDefault="00E2051A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В животе, бутерброд.</w:t>
      </w:r>
    </w:p>
    <w:p w:rsidR="00A30728" w:rsidRPr="00AA32FA" w:rsidRDefault="00A30728" w:rsidP="00A30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28" w:rsidRPr="00AA32FA" w:rsidRDefault="00A30728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    Ведущий объявляет:</w:t>
      </w:r>
    </w:p>
    <w:p w:rsidR="00A30728" w:rsidRPr="00AA32FA" w:rsidRDefault="00A30728" w:rsidP="00A30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  Действие 2-ое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Свет в зале уже погас. Идет  спектакль</w:t>
      </w:r>
    </w:p>
    <w:p w:rsidR="00FD539D" w:rsidRPr="00AA32FA" w:rsidRDefault="00A30728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Миниатюра. На сцене условно показан зрительный зал театра – стоят два ряда стульев, на них сидят «зрители»-4-6 воспитанников. Они внимательно «смотрят спектакль» Васечкин, запыхавшись, врывается в зал. Находит свой ряд и начинает пробираться</w:t>
      </w:r>
      <w:r w:rsidR="00FD539D">
        <w:rPr>
          <w:rFonts w:ascii="Times New Roman" w:hAnsi="Times New Roman" w:cs="Times New Roman"/>
          <w:sz w:val="32"/>
          <w:szCs w:val="32"/>
        </w:rPr>
        <w:t xml:space="preserve"> </w:t>
      </w:r>
      <w:r w:rsidR="00AA32FA" w:rsidRPr="00AA32FA">
        <w:rPr>
          <w:rFonts w:ascii="Times New Roman" w:hAnsi="Times New Roman" w:cs="Times New Roman"/>
          <w:sz w:val="24"/>
          <w:szCs w:val="24"/>
        </w:rPr>
        <w:t>В</w:t>
      </w:r>
      <w:r w:rsidR="00FD539D" w:rsidRPr="00AA32FA">
        <w:rPr>
          <w:rFonts w:ascii="Times New Roman" w:hAnsi="Times New Roman" w:cs="Times New Roman"/>
          <w:sz w:val="24"/>
          <w:szCs w:val="24"/>
        </w:rPr>
        <w:t>асечкин и запыхавшись, врывается в зал. Находит свой ряд и  начинает пробираться между рядами</w:t>
      </w:r>
      <w:proofErr w:type="gramStart"/>
      <w:r w:rsidR="00FD539D" w:rsidRPr="00AA3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539D" w:rsidRPr="00AA32FA">
        <w:rPr>
          <w:rFonts w:ascii="Times New Roman" w:hAnsi="Times New Roman" w:cs="Times New Roman"/>
          <w:sz w:val="24"/>
          <w:szCs w:val="24"/>
        </w:rPr>
        <w:t>повернувшись спиной между рядами, повернувшись спиной к сидящим. Роняет свое пирожное на колени  из зрителей.  Наконец добирается до своего места и начинает расспрашивать, что уже показали артисты. Немного посмотрел на игру актеров, дожевал свою шоколадку, которую до этого он долго и шумно разворачивал</w:t>
      </w:r>
      <w:proofErr w:type="gramStart"/>
      <w:r w:rsidR="00FD539D" w:rsidRPr="00AA3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539D" w:rsidRPr="00AA32FA">
        <w:rPr>
          <w:rFonts w:ascii="Times New Roman" w:hAnsi="Times New Roman" w:cs="Times New Roman"/>
          <w:sz w:val="24"/>
          <w:szCs w:val="24"/>
        </w:rPr>
        <w:t xml:space="preserve"> Васечкин зевает и решает вернуться в буфет, приглашает с собой товарища. И вот он в фойе. Женщина </w:t>
      </w:r>
      <w:r w:rsidR="00FD539D" w:rsidRPr="00AA32FA">
        <w:rPr>
          <w:rFonts w:ascii="Times New Roman" w:hAnsi="Times New Roman" w:cs="Times New Roman"/>
          <w:sz w:val="24"/>
          <w:szCs w:val="24"/>
        </w:rPr>
        <w:lastRenderedPageBreak/>
        <w:t>роняет свой носовой платочек. Васечкин, как настоящий рыцарь наклоняется, берет платочек,  подает его даме. И слышит в ответ: «Никогда, мальчик, этого не делай». Огорченный Васечкин бредет в буфет.</w:t>
      </w:r>
    </w:p>
    <w:p w:rsidR="00FD539D" w:rsidRPr="00AA32FA" w:rsidRDefault="00FD539D" w:rsidP="00FD5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  <w:u w:val="single"/>
        </w:rPr>
        <w:t>Беседа с воспитанниками</w:t>
      </w:r>
      <w:r w:rsidRPr="00AA32FA">
        <w:rPr>
          <w:rFonts w:ascii="Times New Roman" w:hAnsi="Times New Roman" w:cs="Times New Roman"/>
          <w:sz w:val="24"/>
          <w:szCs w:val="24"/>
        </w:rPr>
        <w:t>.</w:t>
      </w:r>
    </w:p>
    <w:p w:rsidR="00FD539D" w:rsidRPr="00AA32FA" w:rsidRDefault="00FD539D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Итак, мы побывали в театре. «Театр…»Тихое шуршание занавеса, открывающего таинственную глубину сцены. Угасающие огни нарядных люстр. 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 xml:space="preserve">Неправда </w:t>
      </w:r>
      <w:r w:rsidR="00B66F5E">
        <w:rPr>
          <w:rFonts w:ascii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hAnsi="Times New Roman" w:cs="Times New Roman"/>
          <w:sz w:val="24"/>
          <w:szCs w:val="24"/>
        </w:rPr>
        <w:t xml:space="preserve">  ли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 xml:space="preserve">  посещение театра и есть маленький праздник. Только, чтобы не испортить его ни себе, ни соседям, нужно соблюдать некоторые несложные правила.</w:t>
      </w:r>
    </w:p>
    <w:p w:rsidR="00FD539D" w:rsidRPr="00B66F5E" w:rsidRDefault="00FD539D" w:rsidP="00FD539D">
      <w:pPr>
        <w:rPr>
          <w:rFonts w:ascii="Times New Roman" w:hAnsi="Times New Roman" w:cs="Times New Roman"/>
          <w:b/>
          <w:sz w:val="24"/>
          <w:szCs w:val="24"/>
        </w:rPr>
      </w:pPr>
      <w:r w:rsidRPr="00B66F5E">
        <w:rPr>
          <w:rFonts w:ascii="Times New Roman" w:hAnsi="Times New Roman" w:cs="Times New Roman"/>
          <w:b/>
          <w:sz w:val="24"/>
          <w:szCs w:val="24"/>
        </w:rPr>
        <w:t>Какие нарушения «театрального этикета»</w:t>
      </w:r>
      <w:r w:rsidR="00B66F5E" w:rsidRPr="00B66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5E">
        <w:rPr>
          <w:rFonts w:ascii="Times New Roman" w:hAnsi="Times New Roman" w:cs="Times New Roman"/>
          <w:b/>
          <w:sz w:val="24"/>
          <w:szCs w:val="24"/>
        </w:rPr>
        <w:t>вы заметили в поведении Васи Васечкина</w:t>
      </w:r>
      <w:proofErr w:type="gramStart"/>
      <w:r w:rsidRPr="00B66F5E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B66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39D" w:rsidRPr="00AA32FA" w:rsidRDefault="00FD539D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В ходе обсуждения дети формируют правила в театре. Ведущий записывает их маркером на белом листе ватмана.</w:t>
      </w:r>
    </w:p>
    <w:p w:rsidR="00FD539D" w:rsidRPr="00AA32FA" w:rsidRDefault="00FD539D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Правила поведения в театре.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1.В театр приходи в нарядной одежде.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2. В театр приходи вовремя, за 20-30 мин. до начала спектакля.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3.В зрительский зал проходи лицом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 xml:space="preserve"> сидящим.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4.По ряду проходи лицо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 xml:space="preserve"> сидящим.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5.Не ешь во время представления, не разговаривай.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6.Соблюдай тишину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е мешай соседям смотреть пьесу.</w:t>
      </w:r>
    </w:p>
    <w:p w:rsidR="00FD539D" w:rsidRPr="00AA32FA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7.Не вставай с места, пока не опустят занавес.</w:t>
      </w:r>
    </w:p>
    <w:p w:rsidR="00FD539D" w:rsidRDefault="00FD539D" w:rsidP="00B6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8.В антракте, по окончании спектакля не мчись к выходу, расталкивая окружающих.</w:t>
      </w:r>
    </w:p>
    <w:p w:rsidR="00062C89" w:rsidRPr="00AA32FA" w:rsidRDefault="00062C89" w:rsidP="00B66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9D" w:rsidRPr="00AA32FA" w:rsidRDefault="00FD539D" w:rsidP="00FD5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Сцена 2-ая. «В транспорте»</w:t>
      </w:r>
    </w:p>
    <w:p w:rsidR="00FD539D" w:rsidRPr="00AA32FA" w:rsidRDefault="00FD539D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Действие 1-ое. «На автобусной остановке».</w:t>
      </w:r>
    </w:p>
    <w:p w:rsidR="00FD539D" w:rsidRPr="00AA32FA" w:rsidRDefault="00FD539D" w:rsidP="00FD539D">
      <w:pPr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Воспитанник читает наизусть стихотворение </w:t>
      </w:r>
      <w:proofErr w:type="spellStart"/>
      <w:r w:rsidRPr="00AA32FA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  <w:r w:rsidRPr="00AA32FA">
        <w:rPr>
          <w:rFonts w:ascii="Times New Roman" w:hAnsi="Times New Roman" w:cs="Times New Roman"/>
          <w:sz w:val="24"/>
          <w:szCs w:val="24"/>
        </w:rPr>
        <w:t>: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Когда состаришься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оди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По улице пешком.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Не лезь в автобус, все равно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Стоять придется там.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 xml:space="preserve">И нынче мало </w:t>
      </w:r>
      <w:proofErr w:type="gramStart"/>
      <w:r w:rsidRPr="00AA32FA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Чтоб место уступить,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А к тем далеким временам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Не станет их совсем.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FA">
        <w:rPr>
          <w:rFonts w:ascii="Times New Roman" w:hAnsi="Times New Roman" w:cs="Times New Roman"/>
          <w:sz w:val="24"/>
          <w:szCs w:val="24"/>
        </w:rPr>
        <w:t>Действие 2-ое. «В автобусе»</w:t>
      </w:r>
    </w:p>
    <w:p w:rsidR="00FD539D" w:rsidRPr="00AA32FA" w:rsidRDefault="00FD539D" w:rsidP="00FD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2FA" w:rsidRPr="00AA32FA" w:rsidRDefault="00FD539D" w:rsidP="00AA32FA">
      <w:pPr>
        <w:spacing w:line="313" w:lineRule="auto"/>
        <w:rPr>
          <w:rFonts w:eastAsia="Times New Roman"/>
        </w:rPr>
      </w:pPr>
      <w:r w:rsidRPr="00AA32FA">
        <w:rPr>
          <w:rFonts w:ascii="Times New Roman" w:hAnsi="Times New Roman" w:cs="Times New Roman"/>
          <w:sz w:val="24"/>
          <w:szCs w:val="24"/>
        </w:rPr>
        <w:t>Миниатюра</w:t>
      </w:r>
      <w:proofErr w:type="gramStart"/>
      <w:r w:rsidR="00AA32FA">
        <w:rPr>
          <w:rFonts w:ascii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На сцене шесть стульев в ряд условно показывают салон полупустого автобуса. В «автобусе» сидит очень старая женщина. Впереди сидит «кондуктор»</w:t>
      </w:r>
      <w:proofErr w:type="gramStart"/>
      <w:r w:rsidR="00AA32FA">
        <w:rPr>
          <w:rFonts w:ascii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32FA">
        <w:rPr>
          <w:rFonts w:ascii="Times New Roman" w:hAnsi="Times New Roman" w:cs="Times New Roman"/>
          <w:sz w:val="24"/>
          <w:szCs w:val="24"/>
        </w:rPr>
        <w:t>На остановке в автобусе</w:t>
      </w:r>
      <w:r w:rsidR="00AA32FA" w:rsidRPr="00AA32FA">
        <w:rPr>
          <w:rFonts w:ascii="留묒� 怨좊뵓" w:eastAsia="留묒� 怨좊뵓" w:hAnsi="留묒� 怨좊뵓"/>
        </w:rPr>
        <w:t xml:space="preserve"> </w:t>
      </w:r>
      <w:r w:rsidR="00AA32FA">
        <w:rPr>
          <w:rFonts w:eastAsia="Times New Roman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запрыгивает. Васечкин ,держа за ручку свою подружку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, </w:t>
      </w:r>
      <w:proofErr w:type="gramStart"/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начинает</w:t>
      </w:r>
      <w:proofErr w:type="gramEnd"/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lastRenderedPageBreak/>
        <w:t>затаскивает её в салон.  Оказав таким образом” даме” помощь</w:t>
      </w:r>
      <w:proofErr w:type="gramStart"/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  <w:proofErr w:type="gramEnd"/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он плюхается на сиденье и кричит подруге: “. А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>ньк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а,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оплати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проезд!”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Аня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,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севшая позади пожилой дремлющей женщины,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будит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её и просит передать деньги за билет.  На следующей остановке  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>з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аходят пассажиры,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в основном пожилые люди.  Васечкин разговаривает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с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Аней</w:t>
      </w:r>
      <w:proofErr w:type="gramStart"/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  <w:proofErr w:type="gramEnd"/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делает 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вид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,что не замечает уставших стариков.  Аня встаёт,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уступает место старушке,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но при этом говорит</w:t>
      </w:r>
      <w:proofErr w:type="gramStart"/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:”</w:t>
      </w:r>
      <w:proofErr w:type="gramEnd"/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садитесь, не 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>си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дится вам,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старикам,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>дома!”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,достаёт 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>расчёску</w:t>
      </w:r>
      <w:r w:rsidR="00AA32FA"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и начинает причесываться</w:t>
      </w:r>
      <w:r w:rsidR="00AA32FA">
        <w:rPr>
          <w:rFonts w:ascii="Times New Roman" w:eastAsia="留묒� 怨좊뵓" w:hAnsi="Times New Roman" w:cs="Times New Roman"/>
          <w:sz w:val="24"/>
          <w:szCs w:val="24"/>
        </w:rPr>
        <w:t>.</w:t>
      </w:r>
    </w:p>
    <w:p w:rsidR="00AA32FA" w:rsidRPr="00AA32FA" w:rsidRDefault="00AA32FA" w:rsidP="00AA32FA">
      <w:pPr>
        <w:spacing w:before="82" w:after="82" w:line="257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  <w:u w:val="single"/>
        </w:rPr>
        <w:t>Беседа с воспитанниками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89">
        <w:rPr>
          <w:rFonts w:ascii="Times New Roman" w:eastAsia="留묒� 怨좊뵓" w:hAnsi="Times New Roman" w:cs="Times New Roman"/>
          <w:b/>
          <w:sz w:val="24"/>
          <w:szCs w:val="24"/>
        </w:rPr>
        <w:t xml:space="preserve">   Проанализируйте поведение Васечкина и Ани в </w:t>
      </w:r>
      <w:r w:rsidR="00E87EA3" w:rsidRPr="00062C89">
        <w:rPr>
          <w:rFonts w:ascii="Times New Roman" w:eastAsia="留묒� 怨좊뵓" w:hAnsi="Times New Roman" w:cs="Times New Roman"/>
          <w:b/>
          <w:sz w:val="24"/>
          <w:szCs w:val="24"/>
        </w:rPr>
        <w:t xml:space="preserve">автобусе, </w:t>
      </w:r>
      <w:r w:rsidRPr="00062C89">
        <w:rPr>
          <w:rFonts w:ascii="Times New Roman" w:eastAsia="留묒� 怨좊뵓" w:hAnsi="Times New Roman" w:cs="Times New Roman"/>
          <w:b/>
          <w:sz w:val="24"/>
          <w:szCs w:val="24"/>
        </w:rPr>
        <w:t>найдите ошибки</w:t>
      </w:r>
      <w:proofErr w:type="gramStart"/>
      <w:r w:rsidRPr="00AA32FA">
        <w:rPr>
          <w:rFonts w:ascii="Times New Roman" w:eastAsia="留묒� 怨좊뵓" w:hAnsi="Times New Roman" w:cs="Times New Roman"/>
          <w:sz w:val="24"/>
          <w:szCs w:val="24"/>
        </w:rPr>
        <w:t>.(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ответы детей). </w:t>
      </w:r>
      <w:r w:rsidRPr="00062C89">
        <w:rPr>
          <w:rFonts w:ascii="Times New Roman" w:eastAsia="留묒� 怨좊뵓" w:hAnsi="Times New Roman" w:cs="Times New Roman"/>
          <w:b/>
          <w:sz w:val="24"/>
          <w:szCs w:val="24"/>
        </w:rPr>
        <w:t>Пожалуйста</w:t>
      </w:r>
      <w:r w:rsidR="00E87EA3" w:rsidRPr="00062C89">
        <w:rPr>
          <w:rFonts w:ascii="Times New Roman" w:eastAsia="留묒� 怨좊뵓" w:hAnsi="Times New Roman" w:cs="Times New Roman"/>
          <w:b/>
          <w:sz w:val="24"/>
          <w:szCs w:val="24"/>
        </w:rPr>
        <w:t xml:space="preserve">, </w:t>
      </w:r>
      <w:r w:rsidRPr="00062C89">
        <w:rPr>
          <w:rFonts w:ascii="Times New Roman" w:eastAsia="留묒� 怨좊뵓" w:hAnsi="Times New Roman" w:cs="Times New Roman"/>
          <w:b/>
          <w:sz w:val="24"/>
          <w:szCs w:val="24"/>
        </w:rPr>
        <w:t>сформулируйте правила</w:t>
      </w:r>
      <w:r w:rsidR="00E87EA3" w:rsidRPr="00062C89">
        <w:rPr>
          <w:rFonts w:ascii="Times New Roman" w:eastAsia="留묒� 怨좊뵓" w:hAnsi="Times New Roman" w:cs="Times New Roman"/>
          <w:b/>
          <w:sz w:val="24"/>
          <w:szCs w:val="24"/>
        </w:rPr>
        <w:t xml:space="preserve"> </w:t>
      </w:r>
      <w:r w:rsidRPr="00062C89">
        <w:rPr>
          <w:rFonts w:ascii="Times New Roman" w:eastAsia="留묒� 怨좊뵓" w:hAnsi="Times New Roman" w:cs="Times New Roman"/>
          <w:b/>
          <w:sz w:val="24"/>
          <w:szCs w:val="24"/>
        </w:rPr>
        <w:t>поведения в транспорте.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 По ходу обсуждения ведущий записывает ответы.  Составляются правила поведения в транспорте.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 Правила поведения в транспорте.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1.  Будь осторожен при входе и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выходе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,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не толкайся.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2. 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Разговаривай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впол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голоса</w:t>
      </w:r>
      <w:proofErr w:type="gramStart"/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>недопустимо разговаривать на личные темы.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3.  Будь вежлив: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   -используя выражения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proofErr w:type="gramStart"/>
      <w:r w:rsidRPr="00AA32FA">
        <w:rPr>
          <w:rFonts w:ascii="Times New Roman" w:eastAsia="留묒� 怨좊뵓" w:hAnsi="Times New Roman" w:cs="Times New Roman"/>
          <w:sz w:val="24"/>
          <w:szCs w:val="24"/>
        </w:rPr>
        <w:t>:б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>удьте добры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,пожалуйста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простите, спасибо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   - не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рассматривай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пассажиров,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   - не облокачивайся на посторонних людях.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4.  Не забудь заплатить за проезд,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если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пользуешь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ся проездными документом, держите его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        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всегда наготове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5. Уступайте место пожилым людям и женщинам с маленькими детьми.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6.  Не входи в общественный транспорт с мороженым.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7.  Не бросай мусор на пол.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8.  Обходи трамвай спереди</w:t>
      </w:r>
      <w:proofErr w:type="gramStart"/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>автобус и троллейбус - сзади.</w:t>
      </w:r>
    </w:p>
    <w:p w:rsidR="00AA32FA" w:rsidRDefault="00AA32FA" w:rsidP="00AA32FA">
      <w:pPr>
        <w:spacing w:before="82" w:after="82" w:line="257" w:lineRule="exact"/>
        <w:jc w:val="both"/>
        <w:rPr>
          <w:rFonts w:ascii="Times New Roman" w:eastAsia="留묒� 怨좊뵓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9</w:t>
      </w:r>
      <w:bookmarkStart w:id="0" w:name="_GoBack"/>
      <w:bookmarkEnd w:id="0"/>
      <w:r w:rsidRPr="00AA32FA">
        <w:rPr>
          <w:rFonts w:ascii="Times New Roman" w:eastAsia="留묒� 怨좊뵓" w:hAnsi="Times New Roman" w:cs="Times New Roman"/>
          <w:sz w:val="24"/>
          <w:szCs w:val="24"/>
        </w:rPr>
        <w:t>.  В транспорте нельзя причесываться.</w:t>
      </w:r>
    </w:p>
    <w:p w:rsidR="00E87EA3" w:rsidRPr="00AA32FA" w:rsidRDefault="00E87EA3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Default="00AA32FA" w:rsidP="00062C89">
      <w:pPr>
        <w:spacing w:before="82" w:after="82" w:line="257" w:lineRule="exact"/>
        <w:jc w:val="center"/>
        <w:rPr>
          <w:rFonts w:ascii="Times New Roman" w:eastAsia="留묒� 怨좊뵓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Ведущий </w:t>
      </w:r>
      <w:proofErr w:type="spellStart"/>
      <w:r w:rsidRPr="00AA32FA">
        <w:rPr>
          <w:rFonts w:ascii="Times New Roman" w:eastAsia="留묒� 怨좊뵓" w:hAnsi="Times New Roman" w:cs="Times New Roman"/>
          <w:sz w:val="24"/>
          <w:szCs w:val="24"/>
        </w:rPr>
        <w:t>обьявляет</w:t>
      </w:r>
      <w:proofErr w:type="spellEnd"/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: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Сцена 3 -</w:t>
      </w:r>
      <w:proofErr w:type="spellStart"/>
      <w:r w:rsidRPr="00AA32FA">
        <w:rPr>
          <w:rFonts w:ascii="Times New Roman" w:eastAsia="留묒� 怨좊뵓" w:hAnsi="Times New Roman" w:cs="Times New Roman"/>
          <w:sz w:val="24"/>
          <w:szCs w:val="24"/>
        </w:rPr>
        <w:t>яя</w:t>
      </w:r>
      <w:proofErr w:type="spellEnd"/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“. В гостях”</w:t>
      </w:r>
    </w:p>
    <w:p w:rsidR="00E87EA3" w:rsidRPr="00AA32FA" w:rsidRDefault="00E87EA3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Действие 1-ое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«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День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рождения»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Следующий воспитанник читает стихотворение. Г.  </w:t>
      </w:r>
      <w:proofErr w:type="spellStart"/>
      <w:r w:rsidRPr="00AA32FA">
        <w:rPr>
          <w:rFonts w:ascii="Times New Roman" w:eastAsia="留묒� 怨좊뵓" w:hAnsi="Times New Roman" w:cs="Times New Roman"/>
          <w:sz w:val="24"/>
          <w:szCs w:val="24"/>
        </w:rPr>
        <w:t>Остера</w:t>
      </w:r>
      <w:proofErr w:type="spellEnd"/>
      <w:r w:rsidRPr="00AA32FA">
        <w:rPr>
          <w:rFonts w:ascii="Times New Roman" w:eastAsia="留묒� 怨좊뵓" w:hAnsi="Times New Roman" w:cs="Times New Roman"/>
          <w:sz w:val="24"/>
          <w:szCs w:val="24"/>
        </w:rPr>
        <w:t>: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Если друг на день рождения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Пригласил тебя к себе,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Ты оставь подарок дома-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Пригодится самому.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Сесть старайся рядом с тортом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В разговоры не вступай,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Ты во время разговора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Вдвое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меньше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съ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ешь конфет.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Выбирай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куски </w:t>
      </w:r>
      <w:proofErr w:type="gramStart"/>
      <w:r w:rsidRPr="00AA32FA">
        <w:rPr>
          <w:rFonts w:ascii="Times New Roman" w:eastAsia="留묒� 怨좊뵓" w:hAnsi="Times New Roman" w:cs="Times New Roman"/>
          <w:sz w:val="24"/>
          <w:szCs w:val="24"/>
        </w:rPr>
        <w:t>помельче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Чтоб быстрее проглотить.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Не хватай салат руками -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Ложкой больше зачерпнешь.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lastRenderedPageBreak/>
        <w:t>Если вдруг дадут орехи,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Сыпь их </w:t>
      </w:r>
      <w:proofErr w:type="gramStart"/>
      <w:r w:rsidRPr="00AA32FA">
        <w:rPr>
          <w:rFonts w:ascii="Times New Roman" w:eastAsia="留묒� 怨좊뵓" w:hAnsi="Times New Roman" w:cs="Times New Roman"/>
          <w:sz w:val="24"/>
          <w:szCs w:val="24"/>
        </w:rPr>
        <w:t>бережно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а карман,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Но не прячь туда варенье -</w:t>
      </w:r>
    </w:p>
    <w:p w:rsidR="00AA32FA" w:rsidRDefault="00AA32FA" w:rsidP="00AA32FA">
      <w:pPr>
        <w:spacing w:before="82" w:after="82" w:line="257" w:lineRule="exact"/>
        <w:jc w:val="both"/>
        <w:rPr>
          <w:rFonts w:ascii="Times New Roman" w:eastAsia="留묒� 怨좊뵓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Трудно будет вынимать.</w:t>
      </w:r>
    </w:p>
    <w:p w:rsidR="00E87EA3" w:rsidRPr="00AA32FA" w:rsidRDefault="00E87EA3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Действие 2-ое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«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. Васечкин принимает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гостей»</w:t>
      </w:r>
    </w:p>
    <w:p w:rsidR="00E87EA3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留묒� 怨좊뵓" w:hAnsi="Times New Roman" w:cs="Times New Roman"/>
          <w:sz w:val="24"/>
          <w:szCs w:val="24"/>
        </w:rPr>
        <w:t>Миниатюра.  На сцене стоит стол с букетом цветов,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стулья.  В глубине сцены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«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дверь»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.  У. Васечкины день рождения</w:t>
      </w:r>
      <w:proofErr w:type="gramStart"/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留묒� 怨좊뵓" w:hAnsi="Times New Roman" w:cs="Times New Roman"/>
          <w:sz w:val="24"/>
          <w:szCs w:val="24"/>
        </w:rPr>
        <w:t>он расставляет стулья для гостей.  Звонят. Васечкин просит свою бабушку открыть дверь.  Гость кричит с порога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: «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proofErr w:type="spellStart"/>
      <w:r w:rsidR="00E87EA3">
        <w:rPr>
          <w:rFonts w:ascii="Times New Roman" w:eastAsia="留묒� 怨좊뵓" w:hAnsi="Times New Roman" w:cs="Times New Roman"/>
          <w:sz w:val="24"/>
          <w:szCs w:val="24"/>
        </w:rPr>
        <w:t>Здра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стье</w:t>
      </w:r>
      <w:proofErr w:type="spellEnd"/>
      <w:r w:rsidRPr="00AA32FA">
        <w:rPr>
          <w:rFonts w:ascii="Times New Roman" w:eastAsia="留묒� 怨좊뵓" w:hAnsi="Times New Roman" w:cs="Times New Roman"/>
          <w:sz w:val="24"/>
          <w:szCs w:val="24"/>
        </w:rPr>
        <w:t>!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»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 и с расстояния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бро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сает.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Васеч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 xml:space="preserve">кину: 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>“Д</w:t>
      </w:r>
      <w:r w:rsidRPr="00AA32FA">
        <w:rPr>
          <w:rFonts w:ascii="Times New Roman" w:eastAsia="留묒� 怨좊뵓" w:hAnsi="Times New Roman" w:cs="Times New Roman"/>
          <w:sz w:val="24"/>
          <w:szCs w:val="24"/>
        </w:rPr>
        <w:t>ержи!</w:t>
      </w:r>
      <w:r w:rsidR="00E87EA3">
        <w:rPr>
          <w:rFonts w:ascii="Times New Roman" w:eastAsia="留묒� 怨좊뵓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Тебе подарок!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смотри не потеряй!   Помнишь,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как ты потерял мой ножик?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. Вася обращается к бабушке: 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Бабуль 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й гостей</w:t>
      </w:r>
      <w:proofErr w:type="gramStart"/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а я пока с Сашкой 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поговорю»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. Снова звонят.  Бабушка открывает дверь.  Вламывается толпа одноклассников.  Оттеснив бабушку в глубину коридора,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они хором кричат:</w:t>
      </w:r>
    </w:p>
    <w:p w:rsidR="00AA32FA" w:rsidRDefault="00E87EA3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 xml:space="preserve"> Поздравляем!”. Васечкин подходит к друзьям,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>берёт подарок в красивой упаковке,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>бросает его на стул и говорит друзьям: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 xml:space="preserve"> Проходите в комнату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>пальто снимайте!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 xml:space="preserve">  Обращаясь к бабушке, Вася добавляет: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 xml:space="preserve">е собрались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32FA" w:rsidRPr="00AA32FA">
        <w:rPr>
          <w:rFonts w:ascii="Times New Roman" w:eastAsia="Times New Roman" w:hAnsi="Times New Roman" w:cs="Times New Roman"/>
          <w:sz w:val="24"/>
          <w:szCs w:val="24"/>
        </w:rPr>
        <w:t>ожно подавать на стол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2C89" w:rsidRPr="00AA32FA" w:rsidRDefault="00062C89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Pr="00AA32FA" w:rsidRDefault="00AA32FA" w:rsidP="00AA32FA">
      <w:pPr>
        <w:spacing w:before="82" w:after="82" w:line="257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32FA">
        <w:rPr>
          <w:rFonts w:ascii="Times New Roman" w:eastAsia="Times New Roman" w:hAnsi="Times New Roman" w:cs="Times New Roman"/>
          <w:sz w:val="24"/>
          <w:szCs w:val="24"/>
          <w:u w:val="single"/>
        </w:rPr>
        <w:t>Бесед</w:t>
      </w:r>
      <w:proofErr w:type="gramStart"/>
      <w:r w:rsidRPr="00AA32FA">
        <w:rPr>
          <w:rFonts w:ascii="Times New Roman" w:eastAsia="Times New Roman" w:hAnsi="Times New Roman" w:cs="Times New Roman"/>
          <w:sz w:val="24"/>
          <w:szCs w:val="24"/>
          <w:u w:val="single"/>
        </w:rPr>
        <w:t>а-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</w:t>
      </w:r>
      <w:r w:rsidR="00E8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ализ с </w:t>
      </w:r>
      <w:r w:rsidRPr="00AA32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воспитанниками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проанализировать 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виденную ситуацию,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найти ошибки,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допущенные. Васечкиным и его одноклассниками</w:t>
      </w:r>
      <w:r w:rsidR="00E87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учащиеся формулируют правила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как принимать гостей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,как дарить подарки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как представлять при знакомстве людей.  Активно участвующие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получают жетоны.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Как дарить и принимать подарки.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1.  Приходить в гости в назначенное время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(допускается опоздание не более 15 мин).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2. При встрече и хозяева и гость приветливо улыбаются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 этому </w:t>
      </w:r>
      <w:r w:rsidR="001752B4" w:rsidRPr="001752B4">
        <w:rPr>
          <w:rFonts w:ascii="Times New Roman" w:eastAsia="Times New Roman" w:hAnsi="Times New Roman" w:cs="Times New Roman"/>
          <w:i/>
          <w:sz w:val="24"/>
          <w:szCs w:val="24"/>
        </w:rPr>
        <w:t>пово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ду восточная мудрость гласит:</w:t>
      </w:r>
      <w:r w:rsidR="001752B4"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прежде чем открыть чужую дверь</w:t>
      </w:r>
      <w:proofErr w:type="gramStart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надень улыбку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3. Вручая подарок,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необходимо произнести поздравление.  При этом считается неэтичным: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  - намекать на цену или трудности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по приобретению подарка;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  - произносить нечто назидательное;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  - просить прощения за то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что дарите не тот подарок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,какой хотели бы подарить;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  - говорить,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что подарок подошел бы вам самим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но вы его,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тем </w:t>
      </w:r>
      <w:proofErr w:type="spellStart"/>
      <w:r w:rsidR="001752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еменее</w:t>
      </w:r>
      <w:proofErr w:type="spellEnd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,решили   отдать;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  - спрашивать,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понравился ли подаро</w:t>
      </w:r>
      <w:proofErr w:type="gramStart"/>
      <w:r w:rsidRPr="00AA32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помните,</w:t>
      </w:r>
      <w:r w:rsidR="00062C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кто умеет дарить,</w:t>
      </w:r>
      <w:r w:rsidR="00062C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тот умеет жить)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4. Принимать подарок следует тактично и деликатно.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Любой подарок надо похвалить.  Никогда не показывайте своего неудовольствия. Подарок следует сразу распаковать и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не стесняясь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,выразить свою радость,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легкое удивление и восхищение,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приятное дарящему.  Даже если вам 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дарили не то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нельзя выражать 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>неудовольс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твие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,разочарование или равнодушие.  Никакая критика подарка недопустима. Искренне поблагодарите дарителя  - он достоин этого,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хотя бы за то,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spellStart"/>
      <w:r w:rsidR="001752B4">
        <w:rPr>
          <w:rFonts w:ascii="Times New Roman" w:eastAsia="Times New Roman" w:hAnsi="Times New Roman" w:cs="Times New Roman"/>
          <w:sz w:val="24"/>
          <w:szCs w:val="24"/>
        </w:rPr>
        <w:t>прояаил</w:t>
      </w:r>
      <w:proofErr w:type="spellEnd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к вам внимание.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5.  Знакомя гостей</w:t>
      </w:r>
      <w:r w:rsidR="0017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младшего </w:t>
      </w:r>
      <w:proofErr w:type="gramStart"/>
      <w:r w:rsidRPr="00AA32FA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6. Принято в знак уважения и внимания дарить цветы хозяйке (маме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бабушке вашего друга).</w:t>
      </w:r>
    </w:p>
    <w:p w:rsidR="001752B4" w:rsidRPr="00AA32FA" w:rsidRDefault="001752B4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В конце беседы воспитатель благодарит инициативную группу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которая помогла побывать в необычном театре.  Предлагает ребятам продолжить работу необычного театра и поставить новые миниатюры</w:t>
      </w:r>
      <w:proofErr w:type="gramStart"/>
      <w:r w:rsidR="0017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придумав тему нового спектакля.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lastRenderedPageBreak/>
        <w:t>3. Подведение итогов.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Что нового узнали?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Помогло ли занятие</w:t>
      </w:r>
      <w:proofErr w:type="gramStart"/>
      <w:r w:rsidR="001752B4" w:rsidRPr="001752B4">
        <w:rPr>
          <w:rFonts w:ascii="Times New Roman" w:eastAsia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если вы даже знали,</w:t>
      </w:r>
      <w:r w:rsidR="001752B4" w:rsidRPr="0017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вспомнить,</w:t>
      </w:r>
      <w:r w:rsidR="001752B4" w:rsidRPr="0017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освежить знания об этикете?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В ходе рефлексивной деятельности подводятся итоги анализа понятия “этикет”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Что такое этикет?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В чем отличие норм этикета от норм морали?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Нормы этикета в отличие от норм морали являются условными,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они носят как бы характер неписанного соглашения о том</w:t>
      </w:r>
      <w:proofErr w:type="gramStart"/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>чт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о в поведении людей является общепринятым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,а что нет Каждый культурный человек Должен не только знать и соблюдать основные нормы этикета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,но и понимать необходимость определенных правил и взаимоотношений.  </w:t>
      </w:r>
      <w:proofErr w:type="gramStart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Манеры во многом отражают внутреннюю культуру человека,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его нравственные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и интеллектуальные качества).</w:t>
      </w:r>
      <w:proofErr w:type="gramEnd"/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Какое значение имеет умение правильно вести себя в обществе?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(Умение правильно вести себя в обществе имеет очень большое значение: оно облегчает установление контактов,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способствует достижению взаимопонимания,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создаёт хорошие устойчивые взаимоотношения.</w:t>
      </w:r>
      <w:proofErr w:type="gramEnd"/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Этикет помогает найти выход во многих жизненных ситуациях, способствует доброжелательности и взаимопониманию: в школе, на работе, на улице, в общественном транспорте, в магазине,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в гостях </w:t>
      </w:r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везде</w:t>
      </w:r>
      <w:proofErr w:type="gramStart"/>
      <w:r w:rsidR="001752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1752B4">
        <w:rPr>
          <w:rFonts w:ascii="Times New Roman" w:eastAsia="Times New Roman" w:hAnsi="Times New Roman" w:cs="Times New Roman"/>
          <w:i/>
          <w:sz w:val="24"/>
          <w:szCs w:val="24"/>
        </w:rPr>
        <w:t>во всех сферах жизни).</w:t>
      </w:r>
    </w:p>
    <w:p w:rsidR="00AA32FA" w:rsidRPr="001752B4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B4">
        <w:rPr>
          <w:rFonts w:ascii="Times New Roman" w:eastAsia="Times New Roman" w:hAnsi="Times New Roman" w:cs="Times New Roman"/>
          <w:b/>
          <w:sz w:val="24"/>
          <w:szCs w:val="24"/>
        </w:rPr>
        <w:t>Нужно ли соблюдать этикет дома?</w:t>
      </w:r>
    </w:p>
    <w:p w:rsid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Следует отметить</w:t>
      </w:r>
      <w:r w:rsidR="00B66F5E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что тактичный и воспитанный человек ведет себя в соответствии с нормами этикета не только на офиц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альных церемониях</w:t>
      </w:r>
      <w:proofErr w:type="gramStart"/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но и дома.  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длинная вежливость а основе которой лежит доброжелательность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,обуславливается актом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,чувством меры,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подсказывающим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,что можно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,а 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его нельзя</w:t>
      </w:r>
      <w:proofErr w:type="gramStart"/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>елать при тех или иных обстоятельствах. Такой человек никогда не нарушит общественный порядок, ни словом,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ни поступком не </w:t>
      </w:r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>обидит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другого</w:t>
      </w:r>
      <w:proofErr w:type="gramStart"/>
      <w:r w:rsidR="001752B4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2C8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062C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="00B66F5E"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оскорбит </w:t>
      </w:r>
      <w:r w:rsidRPr="00B66F5E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достоинства).</w:t>
      </w:r>
    </w:p>
    <w:p w:rsidR="00B66F5E" w:rsidRPr="00B66F5E" w:rsidRDefault="00B66F5E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Ну,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что ж,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вы просто молодцы</w:t>
      </w:r>
      <w:proofErr w:type="gramStart"/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я предлагаю поаплодировать друг другу и себе за работу. А теперь посчитайте,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сколько жетонов у вас?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Гости и ребята все вместе приветствуют аплодисментами своих товарищей, набравших больше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жетонов.  Торжественно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является лучший знаток этикета</w:t>
      </w:r>
      <w:proofErr w:type="gramStart"/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которому вручается медаль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Самый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>воспитанный» Всем остальным утешительные призы.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этикет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 очень большая и важная часть общечеловеческой культуры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морали, выработанной на протяжении многих веков жизни всеми народами</w:t>
      </w:r>
      <w:proofErr w:type="gramStart"/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и отрицать или игнорировать этикет никак нельзя.</w:t>
      </w:r>
    </w:p>
    <w:p w:rsidR="00AA32FA" w:rsidRP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обращаясь каждому из вас,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я хочу сказать:</w:t>
      </w:r>
    </w:p>
    <w:p w:rsidR="00AA32FA" w:rsidRPr="00AA32FA" w:rsidRDefault="00AA32FA" w:rsidP="00AA32FA">
      <w:pPr>
        <w:spacing w:line="31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2FA">
        <w:rPr>
          <w:rFonts w:ascii="Times New Roman" w:eastAsia="Times New Roman" w:hAnsi="Times New Roman" w:cs="Times New Roman"/>
          <w:sz w:val="24"/>
          <w:szCs w:val="24"/>
        </w:rPr>
        <w:t>Что бы ты ни делал</w:t>
      </w:r>
      <w:proofErr w:type="gramStart"/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ты всегда должен помнить,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вешь на свете не один. Тебя окружают люди,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твои близкие</w:t>
      </w:r>
      <w:proofErr w:type="gramStart"/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32FA">
        <w:rPr>
          <w:rFonts w:ascii="Times New Roman" w:eastAsia="Times New Roman" w:hAnsi="Times New Roman" w:cs="Times New Roman"/>
          <w:sz w:val="24"/>
          <w:szCs w:val="24"/>
        </w:rPr>
        <w:t>твои товарищи. Ты должен вести себя так,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 xml:space="preserve">чтобы им </w:t>
      </w:r>
      <w:r w:rsidR="00B66F5E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AA32FA">
        <w:rPr>
          <w:rFonts w:ascii="Times New Roman" w:eastAsia="Times New Roman" w:hAnsi="Times New Roman" w:cs="Times New Roman"/>
          <w:sz w:val="24"/>
          <w:szCs w:val="24"/>
        </w:rPr>
        <w:t>ло легко и приятно жить рядом с тобой. Именно в этом и состоит подлинная вежливость и воспитанность.</w:t>
      </w:r>
    </w:p>
    <w:p w:rsidR="00AA32FA" w:rsidRDefault="00AA32FA" w:rsidP="00AA32FA">
      <w:pPr>
        <w:spacing w:before="82" w:after="82" w:line="257" w:lineRule="exact"/>
        <w:jc w:val="both"/>
        <w:rPr>
          <w:rFonts w:ascii="Times New Roman" w:eastAsia="Times New Roman" w:hAnsi="Times New Roman"/>
          <w:sz w:val="24"/>
        </w:rPr>
      </w:pPr>
    </w:p>
    <w:p w:rsidR="00AA32FA" w:rsidRDefault="00AA32FA" w:rsidP="00AA32FA">
      <w:pPr>
        <w:spacing w:line="313" w:lineRule="auto"/>
        <w:rPr>
          <w:rFonts w:ascii="Times New Roman" w:eastAsia="Times New Roman" w:hAnsi="Times New Roman"/>
          <w:sz w:val="24"/>
        </w:rPr>
      </w:pPr>
    </w:p>
    <w:p w:rsidR="00A30728" w:rsidRPr="00AA32FA" w:rsidRDefault="00A30728" w:rsidP="00FD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28" w:rsidRPr="00AA32FA" w:rsidRDefault="00A30728" w:rsidP="00A30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28" w:rsidRPr="00AA32FA" w:rsidRDefault="00A30728" w:rsidP="00A30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45" w:rsidRPr="00AA32FA" w:rsidRDefault="007E1345" w:rsidP="00A30728">
      <w:pPr>
        <w:pStyle w:val="a7"/>
        <w:shd w:val="clear" w:color="auto" w:fill="FFFFFF"/>
        <w:spacing w:before="257" w:beforeAutospacing="0" w:after="257" w:afterAutospacing="0"/>
        <w:rPr>
          <w:color w:val="333333"/>
        </w:rPr>
      </w:pPr>
    </w:p>
    <w:p w:rsidR="007B0A23" w:rsidRPr="00AA32FA" w:rsidRDefault="00013651" w:rsidP="000C3E5C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2FA">
        <w:rPr>
          <w:rFonts w:ascii="Times New Roman" w:hAnsi="Times New Roman" w:cs="Times New Roman"/>
          <w:sz w:val="24"/>
          <w:szCs w:val="24"/>
        </w:rPr>
        <w:tab/>
      </w:r>
    </w:p>
    <w:p w:rsidR="004A09EF" w:rsidRPr="00AA32FA" w:rsidRDefault="004A09EF" w:rsidP="00853AB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62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EF" w:rsidRPr="00AA32FA" w:rsidRDefault="004A09EF" w:rsidP="00D36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A28" w:rsidRPr="00AA32FA" w:rsidRDefault="00A86A28" w:rsidP="00711D93">
      <w:pPr>
        <w:pStyle w:val="a7"/>
        <w:shd w:val="clear" w:color="auto" w:fill="FFFFFF"/>
        <w:spacing w:before="257" w:beforeAutospacing="0" w:after="257" w:afterAutospacing="0"/>
        <w:rPr>
          <w:color w:val="333333"/>
        </w:rPr>
      </w:pPr>
    </w:p>
    <w:sectPr w:rsidR="00A86A28" w:rsidRPr="00AA32FA" w:rsidSect="00D33C7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0C" w:rsidRDefault="00BE070C" w:rsidP="00FB79FC">
      <w:pPr>
        <w:spacing w:after="0" w:line="240" w:lineRule="auto"/>
      </w:pPr>
      <w:r>
        <w:separator/>
      </w:r>
    </w:p>
  </w:endnote>
  <w:endnote w:type="continuationSeparator" w:id="0">
    <w:p w:rsidR="00BE070C" w:rsidRDefault="00BE070C" w:rsidP="00FB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留묒� 怨좊뵓">
    <w:altName w:val="Arial Unicode MS"/>
    <w:charset w:val="00"/>
    <w:family w:val="roman"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C" w:rsidRDefault="001321E2" w:rsidP="00BE070C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E070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070C" w:rsidRDefault="00BE070C" w:rsidP="00BE070C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C" w:rsidRDefault="00BE070C" w:rsidP="00BE070C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0C" w:rsidRDefault="00BE070C" w:rsidP="00FB79FC">
      <w:pPr>
        <w:spacing w:after="0" w:line="240" w:lineRule="auto"/>
      </w:pPr>
      <w:r>
        <w:separator/>
      </w:r>
    </w:p>
  </w:footnote>
  <w:footnote w:type="continuationSeparator" w:id="0">
    <w:p w:rsidR="00BE070C" w:rsidRDefault="00BE070C" w:rsidP="00FB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C" w:rsidRDefault="00BE070C" w:rsidP="00BE070C">
    <w:pPr>
      <w:pStyle w:val="af7"/>
      <w:ind w:right="360"/>
    </w:pPr>
  </w:p>
  <w:p w:rsidR="00BE070C" w:rsidRPr="00D84E82" w:rsidRDefault="00BE070C" w:rsidP="00BE070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885"/>
    <w:multiLevelType w:val="multilevel"/>
    <w:tmpl w:val="0F2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376E7"/>
    <w:multiLevelType w:val="multilevel"/>
    <w:tmpl w:val="91A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21A1"/>
    <w:multiLevelType w:val="multilevel"/>
    <w:tmpl w:val="AD6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C6C75"/>
    <w:multiLevelType w:val="multilevel"/>
    <w:tmpl w:val="32F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C4548"/>
    <w:multiLevelType w:val="multilevel"/>
    <w:tmpl w:val="457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C77D0"/>
    <w:multiLevelType w:val="multilevel"/>
    <w:tmpl w:val="87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7661B"/>
    <w:multiLevelType w:val="multilevel"/>
    <w:tmpl w:val="CCA2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175D3"/>
    <w:multiLevelType w:val="multilevel"/>
    <w:tmpl w:val="E83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61801"/>
    <w:multiLevelType w:val="multilevel"/>
    <w:tmpl w:val="33FA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E59BC"/>
    <w:multiLevelType w:val="multilevel"/>
    <w:tmpl w:val="70D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33018"/>
    <w:multiLevelType w:val="multilevel"/>
    <w:tmpl w:val="95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3222C6"/>
    <w:multiLevelType w:val="multilevel"/>
    <w:tmpl w:val="978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7089E"/>
    <w:multiLevelType w:val="multilevel"/>
    <w:tmpl w:val="A93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8239D"/>
    <w:multiLevelType w:val="hybridMultilevel"/>
    <w:tmpl w:val="3E0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706AB"/>
    <w:multiLevelType w:val="multilevel"/>
    <w:tmpl w:val="039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D0FC0"/>
    <w:multiLevelType w:val="multilevel"/>
    <w:tmpl w:val="C74C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50E1E"/>
    <w:multiLevelType w:val="multilevel"/>
    <w:tmpl w:val="941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D63A1"/>
    <w:multiLevelType w:val="multilevel"/>
    <w:tmpl w:val="622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8C"/>
    <w:rsid w:val="00013651"/>
    <w:rsid w:val="000176C9"/>
    <w:rsid w:val="000410AB"/>
    <w:rsid w:val="0004615D"/>
    <w:rsid w:val="00062C89"/>
    <w:rsid w:val="00066E2E"/>
    <w:rsid w:val="00070BA8"/>
    <w:rsid w:val="00094865"/>
    <w:rsid w:val="000A6540"/>
    <w:rsid w:val="000A73AB"/>
    <w:rsid w:val="000C3E5C"/>
    <w:rsid w:val="001321E2"/>
    <w:rsid w:val="001752B4"/>
    <w:rsid w:val="00194331"/>
    <w:rsid w:val="001C0A92"/>
    <w:rsid w:val="001D47A6"/>
    <w:rsid w:val="002745CE"/>
    <w:rsid w:val="002A2EE7"/>
    <w:rsid w:val="002D01C0"/>
    <w:rsid w:val="002E4AAB"/>
    <w:rsid w:val="002E5E30"/>
    <w:rsid w:val="00334072"/>
    <w:rsid w:val="003558B1"/>
    <w:rsid w:val="003918E5"/>
    <w:rsid w:val="003B4CDD"/>
    <w:rsid w:val="003D4572"/>
    <w:rsid w:val="004035F4"/>
    <w:rsid w:val="00423D78"/>
    <w:rsid w:val="00450245"/>
    <w:rsid w:val="00462535"/>
    <w:rsid w:val="00464A53"/>
    <w:rsid w:val="004A09EF"/>
    <w:rsid w:val="004A5414"/>
    <w:rsid w:val="004B2B8C"/>
    <w:rsid w:val="004C4E94"/>
    <w:rsid w:val="00523048"/>
    <w:rsid w:val="00537946"/>
    <w:rsid w:val="00570337"/>
    <w:rsid w:val="00577018"/>
    <w:rsid w:val="00595A25"/>
    <w:rsid w:val="005B2946"/>
    <w:rsid w:val="005B71C4"/>
    <w:rsid w:val="005C6BD1"/>
    <w:rsid w:val="005E1B54"/>
    <w:rsid w:val="00621396"/>
    <w:rsid w:val="00656D46"/>
    <w:rsid w:val="00662751"/>
    <w:rsid w:val="00664FD8"/>
    <w:rsid w:val="00693B06"/>
    <w:rsid w:val="0070071E"/>
    <w:rsid w:val="00705279"/>
    <w:rsid w:val="00711D93"/>
    <w:rsid w:val="0072510D"/>
    <w:rsid w:val="007503FE"/>
    <w:rsid w:val="00750F26"/>
    <w:rsid w:val="00757D23"/>
    <w:rsid w:val="007669AA"/>
    <w:rsid w:val="007978DD"/>
    <w:rsid w:val="007B0A23"/>
    <w:rsid w:val="007C23E6"/>
    <w:rsid w:val="007D60B9"/>
    <w:rsid w:val="007E1345"/>
    <w:rsid w:val="007E23DB"/>
    <w:rsid w:val="007F1D18"/>
    <w:rsid w:val="008115F6"/>
    <w:rsid w:val="008350B7"/>
    <w:rsid w:val="00853AB8"/>
    <w:rsid w:val="00855D02"/>
    <w:rsid w:val="008C6B31"/>
    <w:rsid w:val="008E6617"/>
    <w:rsid w:val="008F6E42"/>
    <w:rsid w:val="0091698A"/>
    <w:rsid w:val="009262E4"/>
    <w:rsid w:val="00955804"/>
    <w:rsid w:val="009A436A"/>
    <w:rsid w:val="009B546D"/>
    <w:rsid w:val="009E0002"/>
    <w:rsid w:val="009F7BA6"/>
    <w:rsid w:val="00A07A1B"/>
    <w:rsid w:val="00A241C0"/>
    <w:rsid w:val="00A30728"/>
    <w:rsid w:val="00A74A09"/>
    <w:rsid w:val="00A86A28"/>
    <w:rsid w:val="00AA32FA"/>
    <w:rsid w:val="00AA462B"/>
    <w:rsid w:val="00AA6551"/>
    <w:rsid w:val="00AA7A13"/>
    <w:rsid w:val="00AD7FD3"/>
    <w:rsid w:val="00AE66AF"/>
    <w:rsid w:val="00AE7306"/>
    <w:rsid w:val="00AF7BA0"/>
    <w:rsid w:val="00B66F5E"/>
    <w:rsid w:val="00B7004D"/>
    <w:rsid w:val="00B9414D"/>
    <w:rsid w:val="00B965E1"/>
    <w:rsid w:val="00BA1D88"/>
    <w:rsid w:val="00BA46B0"/>
    <w:rsid w:val="00BE070C"/>
    <w:rsid w:val="00BF42D4"/>
    <w:rsid w:val="00C1778B"/>
    <w:rsid w:val="00C319B9"/>
    <w:rsid w:val="00C35D99"/>
    <w:rsid w:val="00C40C58"/>
    <w:rsid w:val="00C874EE"/>
    <w:rsid w:val="00C9409B"/>
    <w:rsid w:val="00CB764B"/>
    <w:rsid w:val="00CC2A5C"/>
    <w:rsid w:val="00CD1D46"/>
    <w:rsid w:val="00CF520E"/>
    <w:rsid w:val="00D1075C"/>
    <w:rsid w:val="00D20F7B"/>
    <w:rsid w:val="00D33C76"/>
    <w:rsid w:val="00D364A2"/>
    <w:rsid w:val="00DB7B8C"/>
    <w:rsid w:val="00DE04A3"/>
    <w:rsid w:val="00E2051A"/>
    <w:rsid w:val="00E43908"/>
    <w:rsid w:val="00E5109B"/>
    <w:rsid w:val="00E75547"/>
    <w:rsid w:val="00E87EA3"/>
    <w:rsid w:val="00EE6E07"/>
    <w:rsid w:val="00EF1801"/>
    <w:rsid w:val="00F1438E"/>
    <w:rsid w:val="00F2147A"/>
    <w:rsid w:val="00F74CAA"/>
    <w:rsid w:val="00F92253"/>
    <w:rsid w:val="00FB79FC"/>
    <w:rsid w:val="00FD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FA"/>
  </w:style>
  <w:style w:type="paragraph" w:styleId="1">
    <w:name w:val="heading 1"/>
    <w:basedOn w:val="a"/>
    <w:next w:val="a"/>
    <w:link w:val="10"/>
    <w:uiPriority w:val="9"/>
    <w:qFormat/>
    <w:rsid w:val="0071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1D46"/>
    <w:pPr>
      <w:keepNext/>
      <w:spacing w:after="0" w:line="240" w:lineRule="auto"/>
      <w:outlineLvl w:val="3"/>
    </w:pPr>
    <w:rPr>
      <w:rFonts w:ascii="NTHelvetica/Cyrillic" w:eastAsia="Calibri" w:hAnsi="NTHelvetica/Cyrillic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1D46"/>
    <w:rPr>
      <w:rFonts w:ascii="NTHelvetica/Cyrillic" w:eastAsia="Calibri" w:hAnsi="NTHelvetica/Cyrillic" w:cs="Times New Roman"/>
      <w:b/>
      <w:bCs/>
      <w:sz w:val="24"/>
      <w:szCs w:val="20"/>
    </w:rPr>
  </w:style>
  <w:style w:type="paragraph" w:customStyle="1" w:styleId="11">
    <w:name w:val="Стиль1"/>
    <w:basedOn w:val="a3"/>
    <w:next w:val="a"/>
    <w:rsid w:val="00CD1D46"/>
    <w:pPr>
      <w:spacing w:line="240" w:lineRule="auto"/>
      <w:jc w:val="both"/>
    </w:pPr>
  </w:style>
  <w:style w:type="paragraph" w:styleId="a4">
    <w:name w:val="Body Text"/>
    <w:basedOn w:val="a"/>
    <w:link w:val="a5"/>
    <w:rsid w:val="00CD1D46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D1D46"/>
    <w:rPr>
      <w:rFonts w:ascii="Times New Roman" w:eastAsia="Calibri" w:hAnsi="Times New Roman" w:cs="Times New Roman"/>
      <w:sz w:val="24"/>
    </w:rPr>
  </w:style>
  <w:style w:type="paragraph" w:styleId="a3">
    <w:name w:val="Body Text First Indent"/>
    <w:basedOn w:val="a4"/>
    <w:link w:val="a6"/>
    <w:rsid w:val="00CD1D46"/>
    <w:pPr>
      <w:ind w:firstLine="210"/>
    </w:pPr>
  </w:style>
  <w:style w:type="character" w:customStyle="1" w:styleId="a6">
    <w:name w:val="Красная строка Знак"/>
    <w:basedOn w:val="a5"/>
    <w:link w:val="a3"/>
    <w:rsid w:val="00CD1D46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C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D1D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3">
    <w:name w:val="Обычный1"/>
    <w:rsid w:val="00CD1D4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CD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CD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D1D4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CD1D46"/>
    <w:pPr>
      <w:spacing w:after="0" w:line="240" w:lineRule="auto"/>
      <w:ind w:firstLine="708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D1D46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Plain Text"/>
    <w:basedOn w:val="a"/>
    <w:link w:val="ac"/>
    <w:semiHidden/>
    <w:rsid w:val="00CD1D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CD1D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CD1D46"/>
    <w:rPr>
      <w:color w:val="0000FF"/>
      <w:u w:val="single"/>
    </w:rPr>
  </w:style>
  <w:style w:type="character" w:styleId="ae">
    <w:name w:val="FollowedHyperlink"/>
    <w:basedOn w:val="a0"/>
    <w:rsid w:val="00CD1D46"/>
    <w:rPr>
      <w:color w:val="0000FF"/>
      <w:u w:val="single"/>
    </w:rPr>
  </w:style>
  <w:style w:type="paragraph" w:styleId="af">
    <w:name w:val="Body Text Indent"/>
    <w:basedOn w:val="a"/>
    <w:link w:val="af0"/>
    <w:rsid w:val="00CD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D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D1D46"/>
    <w:pPr>
      <w:spacing w:after="0" w:line="240" w:lineRule="auto"/>
    </w:pPr>
    <w:rPr>
      <w:rFonts w:ascii="CG Times (WN)" w:eastAsia="Calibri" w:hAnsi="CG Times (WN)" w:cs="Times New Roman"/>
      <w:szCs w:val="20"/>
      <w:lang w:val="en-GB" w:eastAsia="fr-FR"/>
    </w:rPr>
  </w:style>
  <w:style w:type="character" w:styleId="af1">
    <w:name w:val="Strong"/>
    <w:basedOn w:val="a0"/>
    <w:uiPriority w:val="22"/>
    <w:qFormat/>
    <w:rsid w:val="00CD1D46"/>
    <w:rPr>
      <w:rFonts w:cs="Times New Roman"/>
      <w:b/>
      <w:bCs/>
    </w:rPr>
  </w:style>
  <w:style w:type="paragraph" w:styleId="23">
    <w:name w:val="Body Text 2"/>
    <w:basedOn w:val="a"/>
    <w:link w:val="24"/>
    <w:rsid w:val="00CD1D4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CD1D4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CD1D4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D1D46"/>
    <w:rPr>
      <w:rFonts w:ascii="Calibri" w:eastAsia="Times New Roman" w:hAnsi="Calibri" w:cs="Times New Roman"/>
      <w:sz w:val="16"/>
      <w:szCs w:val="16"/>
    </w:rPr>
  </w:style>
  <w:style w:type="character" w:customStyle="1" w:styleId="atext1">
    <w:name w:val="atext1"/>
    <w:basedOn w:val="a0"/>
    <w:rsid w:val="00CD1D46"/>
    <w:rPr>
      <w:rFonts w:ascii="Tahoma" w:hAnsi="Tahoma" w:cs="Tahoma"/>
      <w:color w:val="000000"/>
      <w:sz w:val="22"/>
      <w:szCs w:val="22"/>
    </w:rPr>
  </w:style>
  <w:style w:type="paragraph" w:styleId="af2">
    <w:name w:val="footnote text"/>
    <w:basedOn w:val="a"/>
    <w:link w:val="af3"/>
    <w:rsid w:val="00CD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1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CD1D46"/>
    <w:rPr>
      <w:vertAlign w:val="superscript"/>
    </w:rPr>
  </w:style>
  <w:style w:type="character" w:customStyle="1" w:styleId="FontStyle14">
    <w:name w:val="Font Style14"/>
    <w:basedOn w:val="a0"/>
    <w:rsid w:val="00CD1D46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iPriority w:val="99"/>
    <w:rsid w:val="00CD1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D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CD1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D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CD1D46"/>
  </w:style>
  <w:style w:type="paragraph" w:styleId="afa">
    <w:name w:val="No Spacing"/>
    <w:uiPriority w:val="1"/>
    <w:qFormat/>
    <w:rsid w:val="00CD1D46"/>
    <w:pPr>
      <w:spacing w:after="0" w:line="240" w:lineRule="auto"/>
    </w:pPr>
    <w:rPr>
      <w:rFonts w:eastAsiaTheme="minorEastAsia"/>
      <w:lang w:eastAsia="ru-RU"/>
    </w:rPr>
  </w:style>
  <w:style w:type="character" w:customStyle="1" w:styleId="grame">
    <w:name w:val="grame"/>
    <w:basedOn w:val="a0"/>
    <w:rsid w:val="00CD1D4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1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40C58"/>
  </w:style>
  <w:style w:type="paragraph" w:styleId="afb">
    <w:name w:val="List Paragraph"/>
    <w:basedOn w:val="a"/>
    <w:uiPriority w:val="34"/>
    <w:qFormat/>
    <w:rsid w:val="00AD7F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ta1">
    <w:name w:val="data1"/>
    <w:basedOn w:val="a"/>
    <w:rsid w:val="00FB79FC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FB79FC"/>
    <w:rPr>
      <w:i/>
      <w:iCs/>
    </w:rPr>
  </w:style>
  <w:style w:type="paragraph" w:customStyle="1" w:styleId="msonospacing0">
    <w:name w:val="msonospacing"/>
    <w:basedOn w:val="a"/>
    <w:rsid w:val="00FB79F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3D4572"/>
  </w:style>
  <w:style w:type="character" w:customStyle="1" w:styleId="b-share-counter">
    <w:name w:val="b-share-counter"/>
    <w:basedOn w:val="a0"/>
    <w:rsid w:val="003D4572"/>
  </w:style>
  <w:style w:type="paragraph" w:customStyle="1" w:styleId="c2">
    <w:name w:val="c2"/>
    <w:basedOn w:val="a"/>
    <w:rsid w:val="005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048"/>
  </w:style>
  <w:style w:type="paragraph" w:customStyle="1" w:styleId="c15">
    <w:name w:val="c15"/>
    <w:basedOn w:val="a"/>
    <w:rsid w:val="005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66AF"/>
  </w:style>
  <w:style w:type="paragraph" w:customStyle="1" w:styleId="c5">
    <w:name w:val="c5"/>
    <w:basedOn w:val="a"/>
    <w:rsid w:val="00AE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3AB"/>
  </w:style>
  <w:style w:type="character" w:customStyle="1" w:styleId="50">
    <w:name w:val="Заголовок 5 Знак"/>
    <w:basedOn w:val="a0"/>
    <w:link w:val="5"/>
    <w:uiPriority w:val="9"/>
    <w:semiHidden/>
    <w:rsid w:val="008115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0">
    <w:name w:val="c10"/>
    <w:basedOn w:val="a0"/>
    <w:rsid w:val="00705279"/>
  </w:style>
  <w:style w:type="character" w:customStyle="1" w:styleId="c6">
    <w:name w:val="c6"/>
    <w:basedOn w:val="a0"/>
    <w:rsid w:val="00EF1801"/>
  </w:style>
  <w:style w:type="character" w:customStyle="1" w:styleId="c8">
    <w:name w:val="c8"/>
    <w:basedOn w:val="a0"/>
    <w:rsid w:val="00EF1801"/>
  </w:style>
  <w:style w:type="character" w:customStyle="1" w:styleId="c0">
    <w:name w:val="c0"/>
    <w:basedOn w:val="a0"/>
    <w:rsid w:val="00EF1801"/>
  </w:style>
  <w:style w:type="character" w:customStyle="1" w:styleId="c9">
    <w:name w:val="c9"/>
    <w:basedOn w:val="a0"/>
    <w:rsid w:val="00013651"/>
  </w:style>
  <w:style w:type="paragraph" w:customStyle="1" w:styleId="c14">
    <w:name w:val="c14"/>
    <w:basedOn w:val="a"/>
    <w:rsid w:val="000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1345"/>
  </w:style>
  <w:style w:type="character" w:customStyle="1" w:styleId="c17">
    <w:name w:val="c17"/>
    <w:basedOn w:val="a0"/>
    <w:rsid w:val="007E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880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6624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053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7312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8750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0651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044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9941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7257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2943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535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5168">
                              <w:marLeft w:val="0"/>
                              <w:marRight w:val="0"/>
                              <w:marTop w:val="429"/>
                              <w:marBottom w:val="0"/>
                              <w:divBdr>
                                <w:top w:val="single" w:sz="6" w:space="9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8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812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2154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53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210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97840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50420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40882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9248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519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090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418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103">
                              <w:marLeft w:val="0"/>
                              <w:marRight w:val="0"/>
                              <w:marTop w:val="429"/>
                              <w:marBottom w:val="0"/>
                              <w:divBdr>
                                <w:top w:val="single" w:sz="6" w:space="9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874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701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622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3022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8898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1363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2452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8177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440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313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2766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9357">
                              <w:marLeft w:val="0"/>
                              <w:marRight w:val="0"/>
                              <w:marTop w:val="429"/>
                              <w:marBottom w:val="0"/>
                              <w:divBdr>
                                <w:top w:val="single" w:sz="6" w:space="9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2614-7E65-4E12-AFCB-7551682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54</cp:revision>
  <cp:lastPrinted>2015-12-10T18:08:00Z</cp:lastPrinted>
  <dcterms:created xsi:type="dcterms:W3CDTF">2015-10-17T07:58:00Z</dcterms:created>
  <dcterms:modified xsi:type="dcterms:W3CDTF">2015-12-28T07:55:00Z</dcterms:modified>
</cp:coreProperties>
</file>