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AF5" w:rsidRDefault="00F35F75" w:rsidP="00135E84">
      <w:pPr>
        <w:spacing w:after="0" w:line="240" w:lineRule="auto"/>
        <w:jc w:val="center"/>
      </w:pPr>
      <w:r>
        <w:t xml:space="preserve">                                     </w:t>
      </w:r>
    </w:p>
    <w:p w:rsidR="00135E84" w:rsidRPr="00193F75" w:rsidRDefault="00F35F75" w:rsidP="00135E84">
      <w:pPr>
        <w:spacing w:after="0" w:line="240" w:lineRule="auto"/>
        <w:jc w:val="center"/>
        <w:rPr>
          <w:rFonts w:ascii="Times New Roman" w:hAnsi="Times New Roman"/>
          <w:color w:val="000000"/>
          <w:sz w:val="28"/>
          <w:szCs w:val="28"/>
        </w:rPr>
      </w:pPr>
      <w:r>
        <w:t xml:space="preserve">    </w:t>
      </w:r>
      <w:r w:rsidR="00135E84" w:rsidRPr="00193F75">
        <w:rPr>
          <w:rFonts w:ascii="Times New Roman" w:hAnsi="Times New Roman"/>
          <w:color w:val="000000"/>
          <w:sz w:val="28"/>
          <w:szCs w:val="28"/>
        </w:rPr>
        <w:t xml:space="preserve">Министерство образования и науки Российской Федерации </w:t>
      </w:r>
    </w:p>
    <w:p w:rsidR="00135E84" w:rsidRPr="00193F75" w:rsidRDefault="00135E84" w:rsidP="00135E84">
      <w:pPr>
        <w:spacing w:after="0" w:line="240" w:lineRule="auto"/>
        <w:jc w:val="center"/>
        <w:rPr>
          <w:rFonts w:ascii="Times New Roman" w:hAnsi="Times New Roman"/>
          <w:color w:val="000000"/>
          <w:sz w:val="28"/>
          <w:szCs w:val="28"/>
        </w:rPr>
      </w:pPr>
      <w:r w:rsidRPr="00193F75">
        <w:rPr>
          <w:rFonts w:ascii="Times New Roman" w:hAnsi="Times New Roman"/>
          <w:color w:val="000000"/>
          <w:sz w:val="28"/>
          <w:szCs w:val="28"/>
        </w:rPr>
        <w:t>федеральное государственное бюджетное образовательное учреждение</w:t>
      </w:r>
    </w:p>
    <w:p w:rsidR="00135E84" w:rsidRPr="00193F75" w:rsidRDefault="00135E84" w:rsidP="00135E84">
      <w:pPr>
        <w:spacing w:after="0" w:line="240" w:lineRule="auto"/>
        <w:jc w:val="center"/>
        <w:rPr>
          <w:rFonts w:ascii="Times New Roman" w:hAnsi="Times New Roman"/>
          <w:color w:val="000000"/>
          <w:sz w:val="28"/>
          <w:szCs w:val="28"/>
        </w:rPr>
      </w:pPr>
      <w:r w:rsidRPr="00193F75">
        <w:rPr>
          <w:rFonts w:ascii="Times New Roman" w:hAnsi="Times New Roman"/>
          <w:color w:val="000000"/>
          <w:sz w:val="28"/>
          <w:szCs w:val="28"/>
        </w:rPr>
        <w:t>высшего профессионального образования</w:t>
      </w:r>
    </w:p>
    <w:p w:rsidR="00135E84" w:rsidRPr="00193F75" w:rsidRDefault="00135E84" w:rsidP="00135E84">
      <w:pPr>
        <w:spacing w:after="0" w:line="240" w:lineRule="auto"/>
        <w:jc w:val="center"/>
        <w:rPr>
          <w:rFonts w:ascii="Times New Roman" w:hAnsi="Times New Roman"/>
          <w:b/>
          <w:color w:val="000000"/>
          <w:sz w:val="28"/>
          <w:szCs w:val="28"/>
        </w:rPr>
      </w:pPr>
      <w:r w:rsidRPr="00193F75">
        <w:rPr>
          <w:rFonts w:ascii="Times New Roman" w:hAnsi="Times New Roman"/>
          <w:b/>
          <w:color w:val="000000"/>
          <w:sz w:val="28"/>
          <w:szCs w:val="28"/>
        </w:rPr>
        <w:t>«Оренбургский государственный педагогический университет»</w:t>
      </w:r>
    </w:p>
    <w:p w:rsidR="00135E84" w:rsidRPr="00193F75" w:rsidRDefault="00135E84" w:rsidP="00135E84">
      <w:pPr>
        <w:spacing w:after="0" w:line="240" w:lineRule="auto"/>
        <w:rPr>
          <w:rFonts w:ascii="Times New Roman" w:hAnsi="Times New Roman"/>
        </w:rPr>
      </w:pPr>
    </w:p>
    <w:p w:rsidR="00135E84" w:rsidRPr="00193F75" w:rsidRDefault="00135E84" w:rsidP="00135E84">
      <w:pPr>
        <w:pStyle w:val="2"/>
        <w:tabs>
          <w:tab w:val="left" w:pos="708"/>
        </w:tabs>
        <w:jc w:val="center"/>
        <w:rPr>
          <w:sz w:val="32"/>
          <w:szCs w:val="32"/>
        </w:rPr>
      </w:pPr>
      <w:r w:rsidRPr="00193F75">
        <w:rPr>
          <w:sz w:val="32"/>
          <w:szCs w:val="32"/>
        </w:rPr>
        <w:t>Исторический факультет</w:t>
      </w:r>
    </w:p>
    <w:p w:rsidR="00135E84" w:rsidRPr="00193F75" w:rsidRDefault="00135E84" w:rsidP="00135E84">
      <w:pPr>
        <w:pStyle w:val="2"/>
        <w:tabs>
          <w:tab w:val="left" w:pos="708"/>
        </w:tabs>
      </w:pPr>
    </w:p>
    <w:p w:rsidR="00135E84" w:rsidRPr="00193F75" w:rsidRDefault="00135E84" w:rsidP="00135E84">
      <w:pPr>
        <w:spacing w:after="0" w:line="240" w:lineRule="auto"/>
        <w:rPr>
          <w:rFonts w:ascii="Times New Roman" w:hAnsi="Times New Roman"/>
        </w:rPr>
      </w:pPr>
    </w:p>
    <w:p w:rsidR="00135E84" w:rsidRPr="00193F75" w:rsidRDefault="00135E84" w:rsidP="00135E84">
      <w:pPr>
        <w:pStyle w:val="22"/>
        <w:ind w:left="5220"/>
        <w:jc w:val="left"/>
        <w:rPr>
          <w:rFonts w:ascii="Times New Roman" w:hAnsi="Times New Roman"/>
          <w:b w:val="0"/>
          <w:bCs w:val="0"/>
          <w:sz w:val="28"/>
          <w:szCs w:val="28"/>
        </w:rPr>
      </w:pPr>
      <w:r w:rsidRPr="00193F75">
        <w:rPr>
          <w:rFonts w:ascii="Times New Roman" w:hAnsi="Times New Roman"/>
          <w:b w:val="0"/>
          <w:bCs w:val="0"/>
          <w:iCs/>
          <w:sz w:val="28"/>
          <w:szCs w:val="28"/>
        </w:rPr>
        <w:t>Кафедра всеобщей истории и методики преподавания истории и обществознания</w:t>
      </w:r>
    </w:p>
    <w:p w:rsidR="00135E84" w:rsidRPr="00193F75" w:rsidRDefault="00135E84" w:rsidP="00135E84">
      <w:pPr>
        <w:spacing w:after="0" w:line="240" w:lineRule="auto"/>
        <w:rPr>
          <w:rFonts w:ascii="Times New Roman" w:hAnsi="Times New Roman"/>
        </w:rPr>
      </w:pPr>
    </w:p>
    <w:p w:rsidR="00135E84" w:rsidRPr="00193F75" w:rsidRDefault="00135E84" w:rsidP="00135E84">
      <w:pPr>
        <w:spacing w:after="0" w:line="240" w:lineRule="auto"/>
        <w:rPr>
          <w:rFonts w:ascii="Times New Roman" w:hAnsi="Times New Roman"/>
        </w:rPr>
      </w:pPr>
    </w:p>
    <w:p w:rsidR="00135E84" w:rsidRPr="00193F75" w:rsidRDefault="00135E84" w:rsidP="00135E84">
      <w:pPr>
        <w:spacing w:after="0" w:line="240" w:lineRule="auto"/>
        <w:jc w:val="center"/>
        <w:rPr>
          <w:rFonts w:ascii="Times New Roman" w:hAnsi="Times New Roman"/>
          <w:color w:val="000000"/>
          <w:sz w:val="28"/>
          <w:szCs w:val="28"/>
        </w:rPr>
      </w:pPr>
      <w:r>
        <w:rPr>
          <w:rFonts w:ascii="Times New Roman" w:hAnsi="Times New Roman"/>
          <w:b/>
          <w:sz w:val="28"/>
          <w:szCs w:val="28"/>
        </w:rPr>
        <w:t>БАРИНОВА КРИСТИНА НИКОЛАЕВНА</w:t>
      </w:r>
    </w:p>
    <w:p w:rsidR="00135E84" w:rsidRDefault="00135E84" w:rsidP="00135E84">
      <w:pPr>
        <w:pStyle w:val="Standard"/>
        <w:jc w:val="center"/>
        <w:rPr>
          <w:rFonts w:cs="Times New Roman"/>
          <w:b/>
          <w:sz w:val="36"/>
          <w:szCs w:val="36"/>
        </w:rPr>
      </w:pPr>
      <w:r>
        <w:rPr>
          <w:rFonts w:cs="Times New Roman"/>
          <w:b/>
          <w:sz w:val="36"/>
          <w:szCs w:val="36"/>
        </w:rPr>
        <w:t>МЕЖДУНАРОДНЫЕ ОТНОШЕНИЯ В ПЕРИОД ПОЗДНЕГО СРЕДНЕВЕКОВЬЯ НА ПРИМЕРЕ ЗАПАДНОЕВРОПЕЙСКИХ ГОСУДАРСТВ</w:t>
      </w:r>
    </w:p>
    <w:p w:rsidR="00135E84" w:rsidRPr="00193F75" w:rsidRDefault="00135E84" w:rsidP="00135E84">
      <w:pPr>
        <w:pStyle w:val="Standard"/>
        <w:jc w:val="center"/>
        <w:rPr>
          <w:rFonts w:cs="Times New Roman"/>
          <w:sz w:val="28"/>
          <w:szCs w:val="28"/>
        </w:rPr>
      </w:pPr>
      <w:r w:rsidRPr="00193F75">
        <w:rPr>
          <w:rFonts w:cs="Times New Roman"/>
          <w:sz w:val="28"/>
          <w:szCs w:val="28"/>
        </w:rPr>
        <w:t>(выпускная квалификационная работа)</w:t>
      </w:r>
    </w:p>
    <w:p w:rsidR="00135E84" w:rsidRPr="00193F75" w:rsidRDefault="00135E84" w:rsidP="00135E84">
      <w:pPr>
        <w:pStyle w:val="Standard"/>
        <w:jc w:val="center"/>
        <w:rPr>
          <w:rFonts w:cs="Times New Roman"/>
          <w:sz w:val="28"/>
          <w:szCs w:val="28"/>
        </w:rPr>
      </w:pPr>
    </w:p>
    <w:p w:rsidR="00135E84" w:rsidRDefault="00135E84" w:rsidP="00135E84">
      <w:pPr>
        <w:pStyle w:val="Standard"/>
        <w:spacing w:line="276" w:lineRule="auto"/>
        <w:jc w:val="both"/>
        <w:rPr>
          <w:sz w:val="28"/>
          <w:szCs w:val="28"/>
        </w:rPr>
      </w:pPr>
      <w:r>
        <w:rPr>
          <w:sz w:val="28"/>
          <w:szCs w:val="28"/>
        </w:rPr>
        <w:t>Направление подготовки – 050100.62 Педагогическое образование</w:t>
      </w:r>
    </w:p>
    <w:p w:rsidR="00135E84" w:rsidRDefault="00135E84" w:rsidP="00135E84">
      <w:pPr>
        <w:pStyle w:val="Standard"/>
        <w:spacing w:line="276" w:lineRule="auto"/>
        <w:jc w:val="both"/>
        <w:rPr>
          <w:sz w:val="28"/>
          <w:szCs w:val="28"/>
        </w:rPr>
      </w:pPr>
      <w:r>
        <w:rPr>
          <w:sz w:val="28"/>
          <w:szCs w:val="28"/>
        </w:rPr>
        <w:t>Профиль подготовки – История</w:t>
      </w:r>
    </w:p>
    <w:p w:rsidR="00135E84" w:rsidRDefault="00135E84" w:rsidP="00135E84">
      <w:pPr>
        <w:pStyle w:val="Standard"/>
        <w:spacing w:line="276" w:lineRule="auto"/>
        <w:jc w:val="both"/>
        <w:rPr>
          <w:sz w:val="28"/>
          <w:szCs w:val="28"/>
        </w:rPr>
      </w:pPr>
      <w:r>
        <w:rPr>
          <w:sz w:val="28"/>
          <w:szCs w:val="28"/>
        </w:rPr>
        <w:t>Квалификация – бакалавр</w:t>
      </w:r>
    </w:p>
    <w:p w:rsidR="00135E84" w:rsidRDefault="00135E84" w:rsidP="00135E84">
      <w:pPr>
        <w:pStyle w:val="Standard"/>
        <w:spacing w:line="276" w:lineRule="auto"/>
        <w:jc w:val="both"/>
        <w:rPr>
          <w:sz w:val="28"/>
          <w:szCs w:val="28"/>
        </w:rPr>
      </w:pPr>
      <w:r>
        <w:rPr>
          <w:sz w:val="28"/>
          <w:szCs w:val="28"/>
        </w:rPr>
        <w:t>Форма обучения – очная</w:t>
      </w:r>
    </w:p>
    <w:p w:rsidR="00135E84" w:rsidRPr="00193F75" w:rsidRDefault="00135E84" w:rsidP="00135E84">
      <w:pPr>
        <w:pStyle w:val="Standard"/>
        <w:jc w:val="both"/>
        <w:rPr>
          <w:rFonts w:cs="Times New Roman"/>
          <w:sz w:val="28"/>
          <w:szCs w:val="28"/>
        </w:rPr>
      </w:pPr>
    </w:p>
    <w:p w:rsidR="00135E84" w:rsidRPr="00193F75" w:rsidRDefault="00135E84" w:rsidP="00135E84">
      <w:pPr>
        <w:pStyle w:val="Standard"/>
        <w:jc w:val="both"/>
        <w:rPr>
          <w:rFonts w:cs="Times New Roman"/>
          <w:sz w:val="28"/>
          <w:szCs w:val="28"/>
        </w:rPr>
      </w:pPr>
    </w:p>
    <w:tbl>
      <w:tblPr>
        <w:tblW w:w="9570" w:type="dxa"/>
        <w:tblInd w:w="-108" w:type="dxa"/>
        <w:tblLayout w:type="fixed"/>
        <w:tblCellMar>
          <w:left w:w="10" w:type="dxa"/>
          <w:right w:w="10" w:type="dxa"/>
        </w:tblCellMar>
        <w:tblLook w:val="00A0"/>
      </w:tblPr>
      <w:tblGrid>
        <w:gridCol w:w="4894"/>
        <w:gridCol w:w="4676"/>
      </w:tblGrid>
      <w:tr w:rsidR="00135E84" w:rsidRPr="00812E61" w:rsidTr="003F20E3">
        <w:tc>
          <w:tcPr>
            <w:tcW w:w="4894" w:type="dxa"/>
            <w:tcMar>
              <w:top w:w="0" w:type="dxa"/>
              <w:left w:w="108" w:type="dxa"/>
              <w:bottom w:w="0" w:type="dxa"/>
              <w:right w:w="108" w:type="dxa"/>
            </w:tcMar>
          </w:tcPr>
          <w:p w:rsidR="00135E84" w:rsidRPr="00193F75" w:rsidRDefault="00135E84" w:rsidP="003F20E3">
            <w:pPr>
              <w:pStyle w:val="Standard"/>
              <w:snapToGrid w:val="0"/>
              <w:jc w:val="both"/>
              <w:rPr>
                <w:rFonts w:cs="Times New Roman"/>
                <w:sz w:val="28"/>
                <w:szCs w:val="28"/>
              </w:rPr>
            </w:pPr>
            <w:r w:rsidRPr="00193F75">
              <w:rPr>
                <w:rFonts w:cs="Times New Roman"/>
                <w:sz w:val="28"/>
                <w:szCs w:val="28"/>
              </w:rPr>
              <w:t>ДОПУЩЕНА К ЗАЩИТЕ</w:t>
            </w:r>
          </w:p>
          <w:p w:rsidR="00135E84" w:rsidRPr="00193F75" w:rsidRDefault="00135E84" w:rsidP="003F20E3">
            <w:pPr>
              <w:pStyle w:val="Standard"/>
              <w:jc w:val="both"/>
              <w:rPr>
                <w:rFonts w:cs="Times New Roman"/>
                <w:sz w:val="28"/>
                <w:szCs w:val="28"/>
              </w:rPr>
            </w:pPr>
            <w:r w:rsidRPr="00193F75">
              <w:rPr>
                <w:rFonts w:cs="Times New Roman"/>
                <w:sz w:val="28"/>
                <w:szCs w:val="28"/>
              </w:rPr>
              <w:t>зав.кафедрой ВИиМПИиО</w:t>
            </w:r>
          </w:p>
          <w:p w:rsidR="00135E84" w:rsidRPr="00193F75" w:rsidRDefault="00135E84" w:rsidP="003F20E3">
            <w:pPr>
              <w:pStyle w:val="Standard"/>
              <w:jc w:val="both"/>
              <w:rPr>
                <w:rFonts w:cs="Times New Roman"/>
                <w:sz w:val="28"/>
                <w:szCs w:val="28"/>
              </w:rPr>
            </w:pPr>
            <w:r w:rsidRPr="00193F75">
              <w:rPr>
                <w:rFonts w:cs="Times New Roman"/>
                <w:sz w:val="28"/>
                <w:szCs w:val="28"/>
              </w:rPr>
              <w:t>д.и.н., профессор</w:t>
            </w:r>
          </w:p>
          <w:p w:rsidR="00135E84" w:rsidRPr="00193F75" w:rsidRDefault="00135E84" w:rsidP="003F20E3">
            <w:pPr>
              <w:pStyle w:val="Standard"/>
              <w:jc w:val="both"/>
              <w:rPr>
                <w:rFonts w:cs="Times New Roman"/>
                <w:sz w:val="28"/>
                <w:szCs w:val="28"/>
              </w:rPr>
            </w:pPr>
            <w:r w:rsidRPr="00193F75">
              <w:rPr>
                <w:rFonts w:cs="Times New Roman"/>
                <w:sz w:val="28"/>
                <w:szCs w:val="28"/>
              </w:rPr>
              <w:t>_____________Р.Р. Хисамутдинова</w:t>
            </w:r>
          </w:p>
          <w:p w:rsidR="00135E84" w:rsidRPr="00193F75" w:rsidRDefault="00135E84" w:rsidP="003F20E3">
            <w:pPr>
              <w:pStyle w:val="Standard"/>
              <w:jc w:val="both"/>
              <w:rPr>
                <w:rFonts w:cs="Times New Roman"/>
                <w:sz w:val="28"/>
                <w:szCs w:val="28"/>
              </w:rPr>
            </w:pPr>
            <w:r>
              <w:rPr>
                <w:rFonts w:cs="Times New Roman"/>
                <w:sz w:val="28"/>
                <w:szCs w:val="28"/>
              </w:rPr>
              <w:t>«______»_________2015</w:t>
            </w:r>
            <w:r w:rsidRPr="00193F75">
              <w:rPr>
                <w:rFonts w:cs="Times New Roman"/>
                <w:sz w:val="28"/>
                <w:szCs w:val="28"/>
              </w:rPr>
              <w:t>г.</w:t>
            </w:r>
          </w:p>
        </w:tc>
        <w:tc>
          <w:tcPr>
            <w:tcW w:w="4676" w:type="dxa"/>
            <w:tcMar>
              <w:top w:w="0" w:type="dxa"/>
              <w:left w:w="108" w:type="dxa"/>
              <w:bottom w:w="0" w:type="dxa"/>
              <w:right w:w="108" w:type="dxa"/>
            </w:tcMar>
          </w:tcPr>
          <w:p w:rsidR="00135E84" w:rsidRPr="00193F75" w:rsidRDefault="00135E84" w:rsidP="003F20E3">
            <w:pPr>
              <w:pStyle w:val="Standard"/>
              <w:snapToGrid w:val="0"/>
              <w:jc w:val="both"/>
              <w:rPr>
                <w:rFonts w:cs="Times New Roman"/>
                <w:sz w:val="28"/>
                <w:szCs w:val="28"/>
              </w:rPr>
            </w:pPr>
            <w:r w:rsidRPr="00193F75">
              <w:rPr>
                <w:rFonts w:cs="Times New Roman"/>
                <w:sz w:val="28"/>
                <w:szCs w:val="28"/>
              </w:rPr>
              <w:t>НАУЧНЫЙ РУКОВОДИТЕЛЬ</w:t>
            </w:r>
          </w:p>
          <w:p w:rsidR="00135E84" w:rsidRDefault="00135E84" w:rsidP="003F20E3">
            <w:pPr>
              <w:pStyle w:val="Standard"/>
              <w:jc w:val="both"/>
              <w:rPr>
                <w:rFonts w:cs="Times New Roman"/>
                <w:sz w:val="28"/>
                <w:szCs w:val="28"/>
              </w:rPr>
            </w:pPr>
            <w:r w:rsidRPr="00F10BBD">
              <w:rPr>
                <w:rFonts w:cs="Times New Roman"/>
                <w:sz w:val="28"/>
                <w:szCs w:val="28"/>
              </w:rPr>
              <w:t xml:space="preserve">кандидат </w:t>
            </w:r>
            <w:r>
              <w:rPr>
                <w:rFonts w:cs="Times New Roman"/>
                <w:sz w:val="28"/>
                <w:szCs w:val="28"/>
              </w:rPr>
              <w:t>исторических</w:t>
            </w:r>
            <w:r w:rsidRPr="00F10BBD">
              <w:rPr>
                <w:rFonts w:cs="Times New Roman"/>
                <w:sz w:val="28"/>
                <w:szCs w:val="28"/>
              </w:rPr>
              <w:t xml:space="preserve"> наук, доцент</w:t>
            </w:r>
          </w:p>
          <w:p w:rsidR="00135E84" w:rsidRPr="00193F75" w:rsidRDefault="00135E84" w:rsidP="003F20E3">
            <w:pPr>
              <w:pStyle w:val="Standard"/>
              <w:jc w:val="both"/>
              <w:rPr>
                <w:rFonts w:cs="Times New Roman"/>
              </w:rPr>
            </w:pPr>
            <w:r w:rsidRPr="00193F75">
              <w:rPr>
                <w:rFonts w:cs="Times New Roman"/>
                <w:sz w:val="28"/>
                <w:szCs w:val="28"/>
              </w:rPr>
              <w:t xml:space="preserve">________________ </w:t>
            </w:r>
            <w:r>
              <w:rPr>
                <w:rFonts w:cs="Times New Roman"/>
                <w:sz w:val="28"/>
                <w:szCs w:val="28"/>
              </w:rPr>
              <w:t>К.Ш.Ахтямов</w:t>
            </w:r>
          </w:p>
          <w:p w:rsidR="00135E84" w:rsidRPr="00193F75" w:rsidRDefault="00135E84" w:rsidP="003F20E3">
            <w:pPr>
              <w:pStyle w:val="Standard"/>
              <w:jc w:val="both"/>
              <w:rPr>
                <w:rFonts w:cs="Times New Roman"/>
                <w:sz w:val="28"/>
                <w:szCs w:val="28"/>
              </w:rPr>
            </w:pPr>
            <w:r>
              <w:rPr>
                <w:rFonts w:cs="Times New Roman"/>
                <w:sz w:val="28"/>
                <w:szCs w:val="28"/>
              </w:rPr>
              <w:t xml:space="preserve">«____»__________ </w:t>
            </w:r>
            <w:smartTag w:uri="urn:schemas-microsoft-com:office:smarttags" w:element="metricconverter">
              <w:smartTagPr>
                <w:attr w:name="ProductID" w:val="2015 г"/>
              </w:smartTagPr>
              <w:r>
                <w:rPr>
                  <w:rFonts w:cs="Times New Roman"/>
                  <w:sz w:val="28"/>
                  <w:szCs w:val="28"/>
                </w:rPr>
                <w:t>2015</w:t>
              </w:r>
              <w:r w:rsidRPr="00193F75">
                <w:rPr>
                  <w:rFonts w:cs="Times New Roman"/>
                  <w:sz w:val="28"/>
                  <w:szCs w:val="28"/>
                </w:rPr>
                <w:t xml:space="preserve"> г</w:t>
              </w:r>
            </w:smartTag>
            <w:r w:rsidRPr="00193F75">
              <w:rPr>
                <w:rFonts w:cs="Times New Roman"/>
                <w:sz w:val="28"/>
                <w:szCs w:val="28"/>
              </w:rPr>
              <w:t>.</w:t>
            </w:r>
          </w:p>
        </w:tc>
      </w:tr>
      <w:tr w:rsidR="00135E84" w:rsidRPr="00812E61" w:rsidTr="003F20E3">
        <w:tc>
          <w:tcPr>
            <w:tcW w:w="4894" w:type="dxa"/>
            <w:tcMar>
              <w:top w:w="0" w:type="dxa"/>
              <w:left w:w="108" w:type="dxa"/>
              <w:bottom w:w="0" w:type="dxa"/>
              <w:right w:w="108" w:type="dxa"/>
            </w:tcMar>
          </w:tcPr>
          <w:p w:rsidR="00135E84" w:rsidRPr="00193F75" w:rsidRDefault="00135E84" w:rsidP="003F20E3">
            <w:pPr>
              <w:pStyle w:val="Standard"/>
              <w:snapToGrid w:val="0"/>
              <w:jc w:val="both"/>
              <w:rPr>
                <w:rFonts w:cs="Times New Roman"/>
                <w:sz w:val="28"/>
                <w:szCs w:val="28"/>
              </w:rPr>
            </w:pPr>
          </w:p>
        </w:tc>
        <w:tc>
          <w:tcPr>
            <w:tcW w:w="4676" w:type="dxa"/>
            <w:tcMar>
              <w:top w:w="0" w:type="dxa"/>
              <w:left w:w="108" w:type="dxa"/>
              <w:bottom w:w="0" w:type="dxa"/>
              <w:right w:w="108" w:type="dxa"/>
            </w:tcMar>
          </w:tcPr>
          <w:p w:rsidR="00135E84" w:rsidRPr="00812E61" w:rsidRDefault="00135E84" w:rsidP="003F20E3">
            <w:pPr>
              <w:widowControl w:val="0"/>
              <w:suppressAutoHyphens/>
              <w:autoSpaceDE w:val="0"/>
              <w:spacing w:after="0" w:line="240" w:lineRule="auto"/>
              <w:jc w:val="both"/>
              <w:rPr>
                <w:rFonts w:ascii="Times New Roman" w:hAnsi="Times New Roman"/>
                <w:sz w:val="28"/>
                <w:szCs w:val="28"/>
                <w:lang w:eastAsia="ar-SA"/>
              </w:rPr>
            </w:pPr>
          </w:p>
          <w:p w:rsidR="00135E84" w:rsidRPr="00812E61" w:rsidRDefault="00135E84" w:rsidP="003F20E3">
            <w:pPr>
              <w:widowControl w:val="0"/>
              <w:suppressAutoHyphens/>
              <w:autoSpaceDE w:val="0"/>
              <w:spacing w:after="0" w:line="240" w:lineRule="auto"/>
              <w:jc w:val="both"/>
              <w:rPr>
                <w:rFonts w:ascii="Times New Roman" w:hAnsi="Times New Roman"/>
                <w:sz w:val="28"/>
                <w:szCs w:val="28"/>
                <w:lang w:eastAsia="ar-SA"/>
              </w:rPr>
            </w:pPr>
          </w:p>
          <w:p w:rsidR="00135E84" w:rsidRPr="00812E61" w:rsidRDefault="00135E84" w:rsidP="003F20E3">
            <w:pPr>
              <w:widowControl w:val="0"/>
              <w:suppressAutoHyphens/>
              <w:autoSpaceDE w:val="0"/>
              <w:spacing w:after="0" w:line="240" w:lineRule="auto"/>
              <w:jc w:val="both"/>
              <w:rPr>
                <w:rFonts w:ascii="Times New Roman" w:hAnsi="Times New Roman"/>
                <w:sz w:val="28"/>
                <w:szCs w:val="28"/>
                <w:lang w:eastAsia="ar-SA"/>
              </w:rPr>
            </w:pPr>
          </w:p>
          <w:p w:rsidR="00135E84" w:rsidRPr="00812E61" w:rsidRDefault="00135E84" w:rsidP="003F20E3">
            <w:pPr>
              <w:widowControl w:val="0"/>
              <w:suppressAutoHyphens/>
              <w:autoSpaceDE w:val="0"/>
              <w:spacing w:after="0" w:line="240" w:lineRule="auto"/>
              <w:jc w:val="both"/>
              <w:rPr>
                <w:rFonts w:ascii="Times New Roman" w:hAnsi="Times New Roman"/>
                <w:sz w:val="28"/>
                <w:szCs w:val="28"/>
                <w:lang w:eastAsia="ar-SA"/>
              </w:rPr>
            </w:pPr>
            <w:r w:rsidRPr="00812E61">
              <w:rPr>
                <w:rFonts w:ascii="Times New Roman" w:hAnsi="Times New Roman"/>
                <w:sz w:val="28"/>
                <w:szCs w:val="28"/>
                <w:lang w:eastAsia="ar-SA"/>
              </w:rPr>
              <w:t xml:space="preserve">СТУДЕНТ </w:t>
            </w:r>
          </w:p>
          <w:p w:rsidR="00135E84" w:rsidRPr="00812E61" w:rsidRDefault="00135E84" w:rsidP="003F20E3">
            <w:pPr>
              <w:widowControl w:val="0"/>
              <w:suppressAutoHyphens/>
              <w:autoSpaceDE w:val="0"/>
              <w:spacing w:after="0" w:line="240" w:lineRule="auto"/>
              <w:jc w:val="both"/>
              <w:rPr>
                <w:rFonts w:ascii="Times New Roman" w:hAnsi="Times New Roman"/>
                <w:sz w:val="28"/>
                <w:szCs w:val="28"/>
                <w:lang w:eastAsia="ar-SA"/>
              </w:rPr>
            </w:pPr>
            <w:r>
              <w:rPr>
                <w:rFonts w:ascii="Times New Roman" w:hAnsi="Times New Roman"/>
                <w:sz w:val="28"/>
                <w:szCs w:val="28"/>
                <w:lang w:eastAsia="ar-SA"/>
              </w:rPr>
              <w:t>_________________К.Н.Баринова</w:t>
            </w:r>
          </w:p>
          <w:p w:rsidR="00135E84" w:rsidRPr="00812E61" w:rsidRDefault="00135E84" w:rsidP="003F20E3">
            <w:pPr>
              <w:widowControl w:val="0"/>
              <w:suppressAutoHyphens/>
              <w:autoSpaceDE w:val="0"/>
              <w:spacing w:after="0" w:line="240" w:lineRule="auto"/>
              <w:jc w:val="both"/>
              <w:rPr>
                <w:rFonts w:ascii="Times New Roman" w:hAnsi="Times New Roman"/>
                <w:sz w:val="28"/>
                <w:szCs w:val="28"/>
                <w:lang w:eastAsia="ar-SA"/>
              </w:rPr>
            </w:pPr>
            <w:r>
              <w:rPr>
                <w:rFonts w:ascii="Times New Roman" w:hAnsi="Times New Roman"/>
                <w:sz w:val="28"/>
                <w:szCs w:val="28"/>
                <w:lang w:eastAsia="ar-SA"/>
              </w:rPr>
              <w:t xml:space="preserve">«____»__________ </w:t>
            </w:r>
            <w:smartTag w:uri="urn:schemas-microsoft-com:office:smarttags" w:element="metricconverter">
              <w:smartTagPr>
                <w:attr w:name="ProductID" w:val="2015 г"/>
              </w:smartTagPr>
              <w:r>
                <w:rPr>
                  <w:rFonts w:ascii="Times New Roman" w:hAnsi="Times New Roman"/>
                  <w:sz w:val="28"/>
                  <w:szCs w:val="28"/>
                  <w:lang w:eastAsia="ar-SA"/>
                </w:rPr>
                <w:t>2015</w:t>
              </w:r>
              <w:r w:rsidRPr="00812E61">
                <w:rPr>
                  <w:rFonts w:ascii="Times New Roman" w:hAnsi="Times New Roman"/>
                  <w:sz w:val="28"/>
                  <w:szCs w:val="28"/>
                  <w:lang w:eastAsia="ar-SA"/>
                </w:rPr>
                <w:t xml:space="preserve"> г</w:t>
              </w:r>
            </w:smartTag>
            <w:r w:rsidRPr="00812E61">
              <w:rPr>
                <w:rFonts w:ascii="Times New Roman" w:hAnsi="Times New Roman"/>
                <w:sz w:val="28"/>
                <w:szCs w:val="28"/>
                <w:lang w:eastAsia="ar-SA"/>
              </w:rPr>
              <w:t>.</w:t>
            </w:r>
          </w:p>
          <w:p w:rsidR="00135E84" w:rsidRPr="00193F75" w:rsidRDefault="00135E84" w:rsidP="003F20E3">
            <w:pPr>
              <w:pStyle w:val="Standard"/>
              <w:snapToGrid w:val="0"/>
              <w:jc w:val="both"/>
              <w:rPr>
                <w:rFonts w:cs="Times New Roman"/>
                <w:sz w:val="28"/>
                <w:szCs w:val="28"/>
              </w:rPr>
            </w:pPr>
          </w:p>
          <w:p w:rsidR="00135E84" w:rsidRPr="00193F75" w:rsidRDefault="00135E84" w:rsidP="003F20E3">
            <w:pPr>
              <w:pStyle w:val="Standard"/>
              <w:jc w:val="both"/>
              <w:rPr>
                <w:rFonts w:cs="Times New Roman"/>
                <w:sz w:val="28"/>
                <w:szCs w:val="28"/>
              </w:rPr>
            </w:pPr>
          </w:p>
        </w:tc>
      </w:tr>
    </w:tbl>
    <w:p w:rsidR="00135E84" w:rsidRPr="00193F75" w:rsidRDefault="00135E84" w:rsidP="00135E84">
      <w:pPr>
        <w:pStyle w:val="Standard"/>
        <w:jc w:val="both"/>
        <w:rPr>
          <w:rFonts w:cs="Times New Roman"/>
          <w:sz w:val="28"/>
          <w:szCs w:val="28"/>
        </w:rPr>
      </w:pPr>
    </w:p>
    <w:p w:rsidR="00135E84" w:rsidRPr="00193F75" w:rsidRDefault="00135E84" w:rsidP="00135E84">
      <w:pPr>
        <w:pStyle w:val="Standard"/>
        <w:jc w:val="both"/>
        <w:rPr>
          <w:rFonts w:cs="Times New Roman"/>
          <w:sz w:val="28"/>
          <w:szCs w:val="28"/>
        </w:rPr>
      </w:pPr>
    </w:p>
    <w:p w:rsidR="00135E84" w:rsidRDefault="00135E84" w:rsidP="00135E84">
      <w:pPr>
        <w:pStyle w:val="Standard"/>
        <w:jc w:val="center"/>
        <w:rPr>
          <w:rFonts w:cs="Times New Roman"/>
          <w:sz w:val="28"/>
          <w:szCs w:val="28"/>
        </w:rPr>
      </w:pPr>
      <w:r>
        <w:rPr>
          <w:rFonts w:cs="Times New Roman"/>
          <w:sz w:val="28"/>
          <w:szCs w:val="28"/>
        </w:rPr>
        <w:t>Оренбург 2015</w:t>
      </w:r>
    </w:p>
    <w:p w:rsidR="00135E84" w:rsidRDefault="00135E84" w:rsidP="00135E84">
      <w:pPr>
        <w:pStyle w:val="Standard"/>
        <w:jc w:val="center"/>
        <w:rPr>
          <w:rFonts w:cs="Times New Roman"/>
          <w:sz w:val="28"/>
          <w:szCs w:val="28"/>
        </w:rPr>
      </w:pPr>
    </w:p>
    <w:p w:rsidR="000B3AF5" w:rsidRDefault="000B3AF5" w:rsidP="00135E84">
      <w:pPr>
        <w:rPr>
          <w:rFonts w:ascii="Times New Roman" w:eastAsia="SimSun" w:hAnsi="Times New Roman" w:cs="Times New Roman"/>
          <w:kern w:val="3"/>
          <w:sz w:val="28"/>
          <w:szCs w:val="28"/>
          <w:lang w:eastAsia="zh-CN" w:bidi="hi-IN"/>
        </w:rPr>
      </w:pPr>
    </w:p>
    <w:p w:rsidR="00E161C0" w:rsidRPr="000D353C" w:rsidRDefault="00E161C0" w:rsidP="00E161C0">
      <w:pPr>
        <w:pStyle w:val="11"/>
      </w:pPr>
      <w:r w:rsidRPr="000D353C">
        <w:lastRenderedPageBreak/>
        <w:t>Содержание</w:t>
      </w:r>
    </w:p>
    <w:p w:rsidR="00E161C0" w:rsidRPr="000D353C" w:rsidRDefault="00E161C0" w:rsidP="00E161C0">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Введение…………………………………………………….……….………..3-11</w:t>
      </w:r>
    </w:p>
    <w:p w:rsidR="00E161C0" w:rsidRPr="000D353C" w:rsidRDefault="00E161C0" w:rsidP="00E161C0">
      <w:pPr>
        <w:spacing w:line="360" w:lineRule="auto"/>
        <w:jc w:val="both"/>
        <w:rPr>
          <w:rFonts w:ascii="Times New Roman" w:eastAsia="Times New Roman" w:hAnsi="Times New Roman" w:cs="Times New Roman"/>
          <w:bCs/>
          <w:color w:val="000000" w:themeColor="text1"/>
          <w:sz w:val="28"/>
          <w:szCs w:val="28"/>
        </w:rPr>
      </w:pPr>
      <w:r w:rsidRPr="000D353C">
        <w:rPr>
          <w:rFonts w:ascii="Times New Roman" w:hAnsi="Times New Roman" w:cs="Times New Roman"/>
          <w:sz w:val="28"/>
          <w:szCs w:val="28"/>
        </w:rPr>
        <w:t>Глава 1</w:t>
      </w:r>
      <w:r w:rsidRPr="000D353C">
        <w:rPr>
          <w:rFonts w:ascii="Times New Roman" w:eastAsia="Times New Roman" w:hAnsi="Times New Roman" w:cs="Times New Roman"/>
          <w:bCs/>
          <w:color w:val="000000" w:themeColor="text1"/>
          <w:sz w:val="28"/>
          <w:szCs w:val="28"/>
        </w:rPr>
        <w:t xml:space="preserve"> Международная обстановка в Западной Европе в  конце XV – первой половины XVII века…………………………………………………..</w:t>
      </w:r>
      <w:r>
        <w:rPr>
          <w:rFonts w:ascii="Times New Roman" w:eastAsia="Times New Roman" w:hAnsi="Times New Roman" w:cs="Times New Roman"/>
          <w:bCs/>
          <w:color w:val="000000" w:themeColor="text1"/>
          <w:sz w:val="28"/>
          <w:szCs w:val="28"/>
        </w:rPr>
        <w:t>……12-28</w:t>
      </w:r>
    </w:p>
    <w:p w:rsidR="00E161C0" w:rsidRDefault="00E161C0" w:rsidP="00E161C0">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Глава 2 Международные договоры между странами Англии, Франции, Испании в конце </w:t>
      </w:r>
      <w:r w:rsidRPr="000D353C">
        <w:rPr>
          <w:rFonts w:ascii="Times New Roman" w:hAnsi="Times New Roman" w:cs="Times New Roman"/>
          <w:sz w:val="28"/>
          <w:szCs w:val="28"/>
          <w:lang w:val="en-US"/>
        </w:rPr>
        <w:t>XV</w:t>
      </w:r>
      <w:r w:rsidRPr="000D353C">
        <w:rPr>
          <w:rFonts w:ascii="Times New Roman" w:hAnsi="Times New Roman" w:cs="Times New Roman"/>
          <w:sz w:val="28"/>
          <w:szCs w:val="28"/>
        </w:rPr>
        <w:t xml:space="preserve"> – первой половины </w:t>
      </w:r>
      <w:r w:rsidRPr="000D353C">
        <w:rPr>
          <w:rFonts w:ascii="Times New Roman" w:hAnsi="Times New Roman" w:cs="Times New Roman"/>
          <w:sz w:val="28"/>
          <w:szCs w:val="28"/>
          <w:lang w:val="en-US"/>
        </w:rPr>
        <w:t>XVII</w:t>
      </w:r>
      <w:r w:rsidRPr="000D353C">
        <w:rPr>
          <w:rFonts w:ascii="Times New Roman" w:hAnsi="Times New Roman" w:cs="Times New Roman"/>
          <w:sz w:val="28"/>
          <w:szCs w:val="28"/>
        </w:rPr>
        <w:t xml:space="preserve"> вв.</w:t>
      </w:r>
    </w:p>
    <w:p w:rsidR="00E161C0" w:rsidRPr="000D353C" w:rsidRDefault="00E161C0" w:rsidP="00E161C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D353C">
        <w:rPr>
          <w:rFonts w:ascii="Times New Roman" w:hAnsi="Times New Roman" w:cs="Times New Roman"/>
          <w:sz w:val="28"/>
          <w:szCs w:val="28"/>
        </w:rPr>
        <w:t>2.1 Англия………………………………………………………………</w:t>
      </w:r>
      <w:r>
        <w:rPr>
          <w:rFonts w:ascii="Times New Roman" w:hAnsi="Times New Roman" w:cs="Times New Roman"/>
          <w:sz w:val="28"/>
          <w:szCs w:val="28"/>
        </w:rPr>
        <w:t>…..29-33</w:t>
      </w:r>
    </w:p>
    <w:p w:rsidR="00E161C0" w:rsidRPr="000D353C" w:rsidRDefault="00E161C0" w:rsidP="00E161C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D353C">
        <w:rPr>
          <w:rFonts w:ascii="Times New Roman" w:hAnsi="Times New Roman" w:cs="Times New Roman"/>
          <w:sz w:val="28"/>
          <w:szCs w:val="28"/>
        </w:rPr>
        <w:t>2.2Франция……………………………………………………………….…</w:t>
      </w:r>
      <w:r>
        <w:rPr>
          <w:rFonts w:ascii="Times New Roman" w:hAnsi="Times New Roman" w:cs="Times New Roman"/>
          <w:sz w:val="28"/>
          <w:szCs w:val="28"/>
        </w:rPr>
        <w:t>34-43</w:t>
      </w:r>
    </w:p>
    <w:p w:rsidR="00E161C0" w:rsidRPr="000D353C" w:rsidRDefault="00E161C0" w:rsidP="00E161C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2.3Испания……………………</w:t>
      </w:r>
      <w:r w:rsidRPr="000D353C">
        <w:rPr>
          <w:rFonts w:ascii="Times New Roman" w:hAnsi="Times New Roman" w:cs="Times New Roman"/>
          <w:sz w:val="28"/>
          <w:szCs w:val="28"/>
        </w:rPr>
        <w:t>………….………………………</w:t>
      </w:r>
      <w:r>
        <w:rPr>
          <w:rFonts w:ascii="Times New Roman" w:hAnsi="Times New Roman" w:cs="Times New Roman"/>
          <w:sz w:val="28"/>
          <w:szCs w:val="28"/>
        </w:rPr>
        <w:t>...</w:t>
      </w:r>
      <w:r w:rsidRPr="000D353C">
        <w:rPr>
          <w:rFonts w:ascii="Times New Roman" w:hAnsi="Times New Roman" w:cs="Times New Roman"/>
          <w:sz w:val="28"/>
          <w:szCs w:val="28"/>
        </w:rPr>
        <w:t>….……</w:t>
      </w:r>
      <w:r>
        <w:rPr>
          <w:rFonts w:ascii="Times New Roman" w:hAnsi="Times New Roman" w:cs="Times New Roman"/>
          <w:sz w:val="28"/>
          <w:szCs w:val="28"/>
        </w:rPr>
        <w:t>44-51</w:t>
      </w:r>
    </w:p>
    <w:p w:rsidR="00E161C0" w:rsidRDefault="00E161C0" w:rsidP="00E161C0">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Глава 3. Практическое применение изучения развития международных отношений на примере западноевропейских государств на школьных уроках истории</w:t>
      </w:r>
    </w:p>
    <w:p w:rsidR="00E161C0" w:rsidRPr="000D353C" w:rsidRDefault="00E161C0" w:rsidP="00E161C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D353C">
        <w:rPr>
          <w:rFonts w:ascii="Times New Roman" w:hAnsi="Times New Roman" w:cs="Times New Roman"/>
          <w:sz w:val="28"/>
          <w:szCs w:val="28"/>
        </w:rPr>
        <w:t>3.1 Конспект лекции по истории «Зарождение международных отношений в период позднего ср</w:t>
      </w:r>
      <w:r>
        <w:rPr>
          <w:rFonts w:ascii="Times New Roman" w:hAnsi="Times New Roman" w:cs="Times New Roman"/>
          <w:sz w:val="28"/>
          <w:szCs w:val="28"/>
        </w:rPr>
        <w:t>едневековья в Западной Европе»…</w:t>
      </w:r>
      <w:r w:rsidRPr="000D353C">
        <w:rPr>
          <w:rFonts w:ascii="Times New Roman" w:hAnsi="Times New Roman" w:cs="Times New Roman"/>
          <w:sz w:val="28"/>
          <w:szCs w:val="28"/>
        </w:rPr>
        <w:t>……………….</w:t>
      </w:r>
      <w:r>
        <w:rPr>
          <w:rFonts w:ascii="Times New Roman" w:hAnsi="Times New Roman" w:cs="Times New Roman"/>
          <w:sz w:val="28"/>
          <w:szCs w:val="28"/>
        </w:rPr>
        <w:t>52</w:t>
      </w:r>
      <w:r w:rsidRPr="000D353C">
        <w:rPr>
          <w:rFonts w:ascii="Times New Roman" w:hAnsi="Times New Roman" w:cs="Times New Roman"/>
          <w:sz w:val="28"/>
          <w:szCs w:val="28"/>
        </w:rPr>
        <w:t>-58</w:t>
      </w:r>
    </w:p>
    <w:p w:rsidR="00E161C0" w:rsidRPr="000D353C" w:rsidRDefault="00E161C0" w:rsidP="00E161C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D353C">
        <w:rPr>
          <w:rFonts w:ascii="Times New Roman" w:hAnsi="Times New Roman" w:cs="Times New Roman"/>
          <w:sz w:val="28"/>
          <w:szCs w:val="28"/>
        </w:rPr>
        <w:t>3.2 Сценарий внеклассного мероприятия по истории ««Международные отношения в период позднего средневековья в Западной Европе»…….…………………………………………………………………59</w:t>
      </w:r>
      <w:r>
        <w:rPr>
          <w:rFonts w:ascii="Times New Roman" w:hAnsi="Times New Roman" w:cs="Times New Roman"/>
          <w:sz w:val="28"/>
          <w:szCs w:val="28"/>
        </w:rPr>
        <w:t>-63</w:t>
      </w:r>
    </w:p>
    <w:p w:rsidR="00E161C0" w:rsidRPr="000D353C" w:rsidRDefault="00E161C0" w:rsidP="00E161C0">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Заключение…………………………………………………………..……….64-67</w:t>
      </w:r>
    </w:p>
    <w:p w:rsidR="00E161C0" w:rsidRDefault="00E161C0" w:rsidP="00E161C0">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Список используемых источников и литературы…………………….……68-72</w:t>
      </w:r>
    </w:p>
    <w:p w:rsidR="00E161C0" w:rsidRDefault="00E161C0" w:rsidP="00E161C0">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Приложение</w:t>
      </w:r>
      <w:r>
        <w:rPr>
          <w:rFonts w:ascii="Times New Roman" w:hAnsi="Times New Roman" w:cs="Times New Roman"/>
          <w:sz w:val="28"/>
          <w:szCs w:val="28"/>
        </w:rPr>
        <w:t xml:space="preserve"> 1………………………………....</w:t>
      </w:r>
      <w:r w:rsidRPr="000D353C">
        <w:rPr>
          <w:rFonts w:ascii="Times New Roman" w:hAnsi="Times New Roman" w:cs="Times New Roman"/>
          <w:sz w:val="28"/>
          <w:szCs w:val="28"/>
        </w:rPr>
        <w:t>………</w:t>
      </w:r>
      <w:r>
        <w:rPr>
          <w:rFonts w:ascii="Times New Roman" w:hAnsi="Times New Roman" w:cs="Times New Roman"/>
          <w:sz w:val="28"/>
          <w:szCs w:val="28"/>
        </w:rPr>
        <w:t>…..</w:t>
      </w:r>
      <w:r w:rsidRPr="000D353C">
        <w:rPr>
          <w:rFonts w:ascii="Times New Roman" w:hAnsi="Times New Roman" w:cs="Times New Roman"/>
          <w:sz w:val="28"/>
          <w:szCs w:val="28"/>
        </w:rPr>
        <w:t>………………</w:t>
      </w:r>
      <w:r>
        <w:rPr>
          <w:rFonts w:ascii="Times New Roman" w:hAnsi="Times New Roman" w:cs="Times New Roman"/>
          <w:sz w:val="28"/>
          <w:szCs w:val="28"/>
        </w:rPr>
        <w:t>..</w:t>
      </w:r>
      <w:r w:rsidRPr="000D353C">
        <w:rPr>
          <w:rFonts w:ascii="Times New Roman" w:hAnsi="Times New Roman" w:cs="Times New Roman"/>
          <w:sz w:val="28"/>
          <w:szCs w:val="28"/>
        </w:rPr>
        <w:t>…….73</w:t>
      </w:r>
    </w:p>
    <w:p w:rsidR="00E161C0" w:rsidRPr="000D353C" w:rsidRDefault="00E161C0" w:rsidP="00E161C0">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Приложение 2……………………………………………………………..….74-82</w:t>
      </w:r>
    </w:p>
    <w:p w:rsidR="00137BF1" w:rsidRDefault="00137BF1" w:rsidP="00E161C0">
      <w:pPr>
        <w:spacing w:line="360" w:lineRule="auto"/>
        <w:jc w:val="both"/>
        <w:rPr>
          <w:rFonts w:ascii="Times New Roman" w:hAnsi="Times New Roman" w:cs="Times New Roman"/>
          <w:sz w:val="28"/>
          <w:szCs w:val="28"/>
        </w:rPr>
      </w:pPr>
    </w:p>
    <w:p w:rsidR="00E161C0" w:rsidRPr="000D353C" w:rsidRDefault="00E161C0" w:rsidP="00E161C0">
      <w:pPr>
        <w:spacing w:line="360" w:lineRule="auto"/>
        <w:jc w:val="both"/>
        <w:rPr>
          <w:rFonts w:ascii="Times New Roman" w:hAnsi="Times New Roman" w:cs="Times New Roman"/>
          <w:sz w:val="28"/>
          <w:szCs w:val="28"/>
        </w:rPr>
      </w:pPr>
    </w:p>
    <w:p w:rsidR="00137BF1" w:rsidRPr="000D353C" w:rsidRDefault="00137BF1" w:rsidP="00137BF1">
      <w:pPr>
        <w:pStyle w:val="1"/>
        <w:jc w:val="center"/>
        <w:rPr>
          <w:color w:val="000000" w:themeColor="text1"/>
        </w:rPr>
      </w:pPr>
      <w:r w:rsidRPr="000D353C">
        <w:rPr>
          <w:color w:val="000000" w:themeColor="text1"/>
        </w:rPr>
        <w:lastRenderedPageBreak/>
        <w:t>Введение</w:t>
      </w:r>
    </w:p>
    <w:p w:rsidR="00137BF1" w:rsidRPr="000D353C" w:rsidRDefault="00137BF1" w:rsidP="00137BF1">
      <w:pPr>
        <w:rPr>
          <w:rFonts w:ascii="Times New Roman" w:hAnsi="Times New Roman" w:cs="Times New Roman"/>
          <w:sz w:val="28"/>
          <w:szCs w:val="28"/>
        </w:rPr>
      </w:pPr>
      <w:r w:rsidRPr="000D353C">
        <w:rPr>
          <w:rFonts w:ascii="Times New Roman" w:hAnsi="Times New Roman" w:cs="Times New Roman"/>
          <w:b/>
          <w:sz w:val="28"/>
          <w:szCs w:val="28"/>
        </w:rPr>
        <w:t>Актуальность темы.</w:t>
      </w:r>
      <w:r w:rsidRPr="000D353C">
        <w:rPr>
          <w:rFonts w:ascii="Times New Roman" w:hAnsi="Times New Roman" w:cs="Times New Roman"/>
          <w:sz w:val="28"/>
          <w:szCs w:val="28"/>
        </w:rPr>
        <w:t xml:space="preserve"> </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В зарубежной и отечественной литературе при</w:t>
      </w:r>
      <w:r w:rsidRPr="000D353C">
        <w:rPr>
          <w:rFonts w:ascii="Times New Roman" w:hAnsi="Times New Roman" w:cs="Times New Roman"/>
          <w:sz w:val="28"/>
          <w:szCs w:val="28"/>
        </w:rPr>
        <w:softHyphen/>
        <w:t>нято считать началом создания системы международных отноше</w:t>
      </w:r>
      <w:r w:rsidRPr="000D353C">
        <w:rPr>
          <w:rFonts w:ascii="Times New Roman" w:hAnsi="Times New Roman" w:cs="Times New Roman"/>
          <w:sz w:val="28"/>
          <w:szCs w:val="28"/>
        </w:rPr>
        <w:softHyphen/>
        <w:t>ний Вестфальский мир, заключенный в 1648 году, который положил конец Тридца</w:t>
      </w:r>
      <w:r w:rsidRPr="000D353C">
        <w:rPr>
          <w:rFonts w:ascii="Times New Roman" w:hAnsi="Times New Roman" w:cs="Times New Roman"/>
          <w:sz w:val="28"/>
          <w:szCs w:val="28"/>
        </w:rPr>
        <w:softHyphen/>
        <w:t>тилетней войне, изменил всю внешнеполитическую обстановку в Европе и привел к новой расстановке политических сил. Впервые в Вестфале была заложена правовая основа международных отношений, которая перекроила карту Европы. Вестфальская система главными субъектами провозгласила суве</w:t>
      </w:r>
      <w:r w:rsidRPr="000D353C">
        <w:rPr>
          <w:rFonts w:ascii="Times New Roman" w:hAnsi="Times New Roman" w:cs="Times New Roman"/>
          <w:sz w:val="28"/>
          <w:szCs w:val="28"/>
        </w:rPr>
        <w:softHyphen/>
        <w:t>ренные государства.</w:t>
      </w:r>
      <w:r w:rsidRPr="000D353C">
        <w:rPr>
          <w:sz w:val="24"/>
        </w:rPr>
        <w:t xml:space="preserve"> </w:t>
      </w:r>
      <w:r w:rsidRPr="000D353C">
        <w:rPr>
          <w:rFonts w:ascii="Times New Roman" w:hAnsi="Times New Roman" w:cs="Times New Roman"/>
          <w:sz w:val="28"/>
          <w:szCs w:val="28"/>
        </w:rPr>
        <w:t>С тех пор международные отношения совершенствовались в соответствии с происходящими в мире изменениями. Главную роль при этом стали играли суверенные государства, которых, особенно во второй половине XX в., становилось все больше и больше.</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       Существенные изменения, которые произошли сразу после подписания Вестфальского мира в </w:t>
      </w:r>
      <w:r w:rsidRPr="000D353C">
        <w:rPr>
          <w:rFonts w:ascii="Times New Roman" w:hAnsi="Times New Roman" w:cs="Times New Roman"/>
          <w:sz w:val="28"/>
          <w:szCs w:val="28"/>
          <w:lang w:val="en-US"/>
        </w:rPr>
        <w:t>XVII</w:t>
      </w:r>
      <w:r w:rsidRPr="000D353C">
        <w:rPr>
          <w:rFonts w:ascii="Times New Roman" w:hAnsi="Times New Roman" w:cs="Times New Roman"/>
          <w:sz w:val="28"/>
          <w:szCs w:val="28"/>
        </w:rPr>
        <w:t xml:space="preserve"> веке, в очередной раз показали насколько может измениться международная обстановка на континенте, охватив при этом лишь небольшое число ведущих стран, </w:t>
      </w:r>
      <w:r w:rsidRPr="000D353C">
        <w:rPr>
          <w:rFonts w:ascii="Times New Roman" w:hAnsi="Times New Roman" w:cs="Times New Roman"/>
          <w:color w:val="000000" w:themeColor="text1"/>
          <w:sz w:val="28"/>
          <w:szCs w:val="28"/>
        </w:rPr>
        <w:t>которые внесли немалую лепту</w:t>
      </w:r>
      <w:r w:rsidRPr="000D353C">
        <w:rPr>
          <w:rFonts w:ascii="Times New Roman" w:hAnsi="Times New Roman" w:cs="Times New Roman"/>
          <w:color w:val="000000" w:themeColor="text1"/>
          <w:sz w:val="28"/>
          <w:szCs w:val="28"/>
          <w:shd w:val="clear" w:color="auto" w:fill="FFFFFF"/>
        </w:rPr>
        <w:t xml:space="preserve"> </w:t>
      </w:r>
      <w:r w:rsidRPr="000D353C">
        <w:rPr>
          <w:rFonts w:ascii="Times New Roman" w:hAnsi="Times New Roman" w:cs="Times New Roman"/>
          <w:color w:val="000000" w:themeColor="text1"/>
          <w:sz w:val="28"/>
          <w:szCs w:val="28"/>
        </w:rPr>
        <w:t>в складывание зарождающихся международных отношений.</w:t>
      </w:r>
    </w:p>
    <w:p w:rsidR="00137BF1" w:rsidRPr="000D353C" w:rsidRDefault="00137BF1" w:rsidP="00137BF1">
      <w:pPr>
        <w:spacing w:line="360" w:lineRule="auto"/>
        <w:jc w:val="both"/>
        <w:rPr>
          <w:rFonts w:ascii="Times New Roman" w:hAnsi="Times New Roman" w:cs="Times New Roman"/>
          <w:color w:val="000000" w:themeColor="text1"/>
          <w:sz w:val="28"/>
          <w:szCs w:val="28"/>
        </w:rPr>
      </w:pPr>
      <w:r w:rsidRPr="000D353C">
        <w:rPr>
          <w:rFonts w:ascii="Times New Roman" w:hAnsi="Times New Roman" w:cs="Times New Roman"/>
          <w:color w:val="000000" w:themeColor="text1"/>
          <w:sz w:val="28"/>
          <w:szCs w:val="28"/>
        </w:rPr>
        <w:t xml:space="preserve">      На протяжении всего </w:t>
      </w:r>
      <w:r w:rsidRPr="000D353C">
        <w:rPr>
          <w:rFonts w:ascii="Times New Roman" w:hAnsi="Times New Roman" w:cs="Times New Roman"/>
          <w:color w:val="000000" w:themeColor="text1"/>
          <w:sz w:val="28"/>
          <w:szCs w:val="28"/>
          <w:lang w:val="en-US"/>
        </w:rPr>
        <w:t>XVI</w:t>
      </w:r>
      <w:r w:rsidRPr="000D353C">
        <w:rPr>
          <w:rFonts w:ascii="Times New Roman" w:hAnsi="Times New Roman" w:cs="Times New Roman"/>
          <w:color w:val="000000" w:themeColor="text1"/>
          <w:sz w:val="28"/>
          <w:szCs w:val="28"/>
        </w:rPr>
        <w:t xml:space="preserve"> – а затем и </w:t>
      </w:r>
      <w:r w:rsidRPr="000D353C">
        <w:rPr>
          <w:rFonts w:ascii="Times New Roman" w:hAnsi="Times New Roman" w:cs="Times New Roman"/>
          <w:color w:val="000000" w:themeColor="text1"/>
          <w:sz w:val="28"/>
          <w:szCs w:val="28"/>
          <w:lang w:val="en-US"/>
        </w:rPr>
        <w:t>XVII</w:t>
      </w:r>
      <w:r w:rsidRPr="000D353C">
        <w:rPr>
          <w:rFonts w:ascii="Times New Roman" w:hAnsi="Times New Roman" w:cs="Times New Roman"/>
          <w:color w:val="000000" w:themeColor="text1"/>
          <w:sz w:val="28"/>
          <w:szCs w:val="28"/>
        </w:rPr>
        <w:t xml:space="preserve"> века можно проследить и увидеть в настоящем становление в западноевропейских странах международных отношений. Опыт предыдущих поколений постепенно переходил от поколения к поколению, и нужно сказать, что уже сейчас этот опыт существенно преобразился, однако сохранил за собой практически все положительные тенденции становления и развития</w:t>
      </w:r>
      <w:r w:rsidRPr="000D353C">
        <w:rPr>
          <w:rFonts w:ascii="Times New Roman" w:hAnsi="Times New Roman" w:cs="Times New Roman"/>
          <w:color w:val="000000" w:themeColor="text1"/>
          <w:sz w:val="28"/>
          <w:szCs w:val="28"/>
          <w:shd w:val="clear" w:color="auto" w:fill="FFFFFF"/>
        </w:rPr>
        <w:t xml:space="preserve"> современных форм международного права и отношений.</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Следовательно, необходимыми становятся научные разработки, в которых освещались бы работы, связанные со становлением международных отношений, роль и место каждой из западноевропейских стран в вопросах  европейской и мировой истории.</w:t>
      </w:r>
    </w:p>
    <w:p w:rsidR="00137BF1" w:rsidRPr="000D353C" w:rsidRDefault="00137BF1" w:rsidP="00137BF1">
      <w:pPr>
        <w:spacing w:line="360" w:lineRule="auto"/>
        <w:jc w:val="both"/>
        <w:rPr>
          <w:rFonts w:ascii="Times New Roman" w:hAnsi="Times New Roman" w:cs="Times New Roman"/>
          <w:color w:val="545454"/>
          <w:sz w:val="28"/>
          <w:szCs w:val="28"/>
          <w:shd w:val="clear" w:color="auto" w:fill="FFFFFF"/>
        </w:rPr>
      </w:pPr>
      <w:r w:rsidRPr="000D353C">
        <w:rPr>
          <w:rFonts w:ascii="Times New Roman" w:hAnsi="Times New Roman" w:cs="Times New Roman"/>
          <w:b/>
          <w:sz w:val="28"/>
          <w:szCs w:val="28"/>
          <w:u w:val="single"/>
        </w:rPr>
        <w:lastRenderedPageBreak/>
        <w:t>Актуальность темы исследования</w:t>
      </w:r>
      <w:r w:rsidRPr="000D353C">
        <w:rPr>
          <w:rFonts w:ascii="Times New Roman" w:hAnsi="Times New Roman" w:cs="Times New Roman"/>
          <w:sz w:val="28"/>
          <w:szCs w:val="28"/>
        </w:rPr>
        <w:t xml:space="preserve"> определяется тем, что на сегодняшний день </w:t>
      </w:r>
      <w:r w:rsidRPr="000D353C">
        <w:rPr>
          <w:rFonts w:ascii="Times New Roman" w:hAnsi="Times New Roman" w:cs="Times New Roman"/>
          <w:color w:val="000000"/>
          <w:sz w:val="28"/>
          <w:szCs w:val="28"/>
          <w:shd w:val="clear" w:color="auto" w:fill="FFFFFF"/>
        </w:rPr>
        <w:t>международные договоры образуют правовую основу межгосударственных отношений, содействуют поддержанию всеобщего мира и безопасности, международного правопорядка и способствуют развитию международного сотрудничества.</w:t>
      </w:r>
      <w:r w:rsidRPr="000D353C">
        <w:rPr>
          <w:rStyle w:val="apple-converted-space"/>
          <w:rFonts w:ascii="Times New Roman" w:hAnsi="Times New Roman" w:cs="Times New Roman"/>
          <w:color w:val="000000"/>
          <w:sz w:val="27"/>
          <w:szCs w:val="27"/>
          <w:shd w:val="clear" w:color="auto" w:fill="FFFFFF"/>
        </w:rPr>
        <w:t> </w:t>
      </w:r>
      <w:r w:rsidRPr="000D353C">
        <w:rPr>
          <w:rFonts w:ascii="Times New Roman" w:hAnsi="Times New Roman" w:cs="Times New Roman"/>
          <w:color w:val="000000"/>
          <w:sz w:val="28"/>
          <w:szCs w:val="28"/>
          <w:shd w:val="clear" w:color="auto" w:fill="FFFFFF"/>
        </w:rPr>
        <w:t>Международным договорам принадлежит важная роль в защите основных прав и свобод человека, в обеспечении законных интересов государств в современном мире.</w:t>
      </w:r>
      <w:r w:rsidRPr="000D353C">
        <w:rPr>
          <w:rFonts w:ascii="Times New Roman" w:hAnsi="Times New Roman" w:cs="Times New Roman"/>
          <w:sz w:val="28"/>
          <w:szCs w:val="28"/>
        </w:rPr>
        <w:t xml:space="preserve"> Указанное обстоятельство подтверждает политическую и научную актуальность проблемы в связи, с чем  изучение нормативных, </w:t>
      </w:r>
      <w:r w:rsidRPr="000D353C">
        <w:rPr>
          <w:rFonts w:ascii="Times New Roman" w:hAnsi="Times New Roman" w:cs="Times New Roman"/>
          <w:color w:val="000000"/>
          <w:sz w:val="28"/>
          <w:szCs w:val="28"/>
          <w:shd w:val="clear" w:color="auto" w:fill="FFFFFF"/>
        </w:rPr>
        <w:t>документальных и юридических источников</w:t>
      </w:r>
      <w:r w:rsidRPr="000D353C">
        <w:rPr>
          <w:rFonts w:ascii="Times New Roman" w:hAnsi="Times New Roman" w:cs="Times New Roman"/>
          <w:sz w:val="28"/>
          <w:szCs w:val="28"/>
        </w:rPr>
        <w:t xml:space="preserve"> позднего средневековья представляет собой ключ к разгадке возникновения международных отношений.</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b/>
          <w:sz w:val="28"/>
          <w:szCs w:val="28"/>
          <w:u w:val="single"/>
        </w:rPr>
        <w:t>Цель работы</w:t>
      </w:r>
      <w:r w:rsidRPr="000D353C">
        <w:rPr>
          <w:rFonts w:ascii="Times New Roman" w:hAnsi="Times New Roman" w:cs="Times New Roman"/>
          <w:sz w:val="28"/>
          <w:szCs w:val="28"/>
        </w:rPr>
        <w:t xml:space="preserve"> - опираясь на основательную базу источников - </w:t>
      </w:r>
      <w:r w:rsidRPr="000D353C">
        <w:rPr>
          <w:rFonts w:ascii="Times New Roman" w:hAnsi="Times New Roman" w:cs="Times New Roman"/>
          <w:color w:val="000000"/>
          <w:sz w:val="28"/>
          <w:szCs w:val="28"/>
          <w:shd w:val="clear" w:color="auto" w:fill="FFFFFF"/>
        </w:rPr>
        <w:t xml:space="preserve"> </w:t>
      </w:r>
      <w:r w:rsidRPr="000D353C">
        <w:rPr>
          <w:rFonts w:ascii="Times New Roman" w:hAnsi="Times New Roman" w:cs="Times New Roman"/>
          <w:sz w:val="28"/>
          <w:szCs w:val="28"/>
        </w:rPr>
        <w:t xml:space="preserve">договоров </w:t>
      </w:r>
      <w:r w:rsidRPr="000D353C">
        <w:rPr>
          <w:rFonts w:ascii="Times New Roman" w:hAnsi="Times New Roman" w:cs="Times New Roman"/>
          <w:color w:val="000000"/>
          <w:sz w:val="28"/>
          <w:szCs w:val="28"/>
          <w:shd w:val="clear" w:color="auto" w:fill="FFFFFF"/>
        </w:rPr>
        <w:t>XVI – первой половины XVII вв.</w:t>
      </w:r>
      <w:r w:rsidRPr="000D353C">
        <w:rPr>
          <w:rFonts w:ascii="Arial" w:hAnsi="Arial" w:cs="Arial"/>
          <w:color w:val="000000"/>
          <w:shd w:val="clear" w:color="auto" w:fill="FFFFFF"/>
        </w:rPr>
        <w:t xml:space="preserve"> </w:t>
      </w:r>
      <w:r w:rsidRPr="000D353C">
        <w:rPr>
          <w:rFonts w:ascii="Times New Roman" w:hAnsi="Times New Roman" w:cs="Times New Roman"/>
          <w:sz w:val="28"/>
          <w:szCs w:val="28"/>
        </w:rPr>
        <w:t>заключенные ведущими странами  Западной Европе, работы зарубежных и отечественных исследователей, государственных и политических деятелей, дипломатов - осветить процесс зарождения международных отношений и проследить динамику развития</w:t>
      </w:r>
      <w:r w:rsidRPr="000D353C">
        <w:rPr>
          <w:rStyle w:val="apple-converted-space"/>
          <w:rFonts w:ascii="Arial" w:hAnsi="Arial" w:cs="Arial"/>
          <w:color w:val="545454"/>
          <w:shd w:val="clear" w:color="auto" w:fill="FFFFFF"/>
        </w:rPr>
        <w:t> </w:t>
      </w:r>
      <w:r w:rsidRPr="000D353C">
        <w:rPr>
          <w:rFonts w:ascii="Times New Roman" w:hAnsi="Times New Roman" w:cs="Times New Roman"/>
          <w:color w:val="000000" w:themeColor="text1"/>
          <w:sz w:val="28"/>
          <w:szCs w:val="28"/>
          <w:shd w:val="clear" w:color="auto" w:fill="FFFFFF"/>
        </w:rPr>
        <w:t>договорных отношений</w:t>
      </w:r>
      <w:r w:rsidRPr="000D353C">
        <w:rPr>
          <w:rFonts w:ascii="Arial" w:hAnsi="Arial" w:cs="Arial"/>
          <w:color w:val="545454"/>
          <w:shd w:val="clear" w:color="auto" w:fill="FFFFFF"/>
        </w:rPr>
        <w:t xml:space="preserve"> </w:t>
      </w:r>
      <w:r w:rsidRPr="000D353C">
        <w:rPr>
          <w:rFonts w:ascii="Times New Roman" w:hAnsi="Times New Roman" w:cs="Times New Roman"/>
          <w:color w:val="000000" w:themeColor="text1"/>
          <w:sz w:val="28"/>
          <w:szCs w:val="28"/>
          <w:shd w:val="clear" w:color="auto" w:fill="FFFFFF"/>
        </w:rPr>
        <w:t>в</w:t>
      </w:r>
      <w:r w:rsidRPr="000D353C">
        <w:rPr>
          <w:rFonts w:ascii="Times New Roman" w:hAnsi="Times New Roman" w:cs="Times New Roman"/>
          <w:sz w:val="28"/>
          <w:szCs w:val="28"/>
        </w:rPr>
        <w:t xml:space="preserve"> период позднего средневековья на примере западноевропейских государств Англии, Франции, Испании, Германии. В ходе изучения и тщательного отбора материала на международных конференциях, посвященных данной теме, подробно изучить и указать какую роль должны были сыграть в истории международных отношений договора, заключенные после Вестфальского мира.</w:t>
      </w:r>
    </w:p>
    <w:p w:rsidR="00137BF1" w:rsidRPr="000D353C" w:rsidRDefault="00137BF1" w:rsidP="00137BF1">
      <w:pPr>
        <w:spacing w:line="360" w:lineRule="auto"/>
        <w:jc w:val="both"/>
        <w:rPr>
          <w:rFonts w:ascii="Times New Roman" w:hAnsi="Times New Roman" w:cs="Times New Roman"/>
          <w:b/>
          <w:sz w:val="28"/>
          <w:szCs w:val="28"/>
          <w:u w:val="single"/>
        </w:rPr>
      </w:pPr>
      <w:r w:rsidRPr="000D353C">
        <w:rPr>
          <w:rFonts w:ascii="Times New Roman" w:hAnsi="Times New Roman" w:cs="Times New Roman"/>
          <w:b/>
          <w:sz w:val="28"/>
          <w:szCs w:val="28"/>
          <w:u w:val="single"/>
        </w:rPr>
        <w:t xml:space="preserve">В целях работы автор поставил задачу проанализировать и исследовать такие вопросы: </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-охарактеризовать политику ведущих западноевропейских государств после подписания Вестфальского мира по отношению друг к другу в течение изучаемого периода;</w:t>
      </w:r>
    </w:p>
    <w:p w:rsidR="00137BF1" w:rsidRPr="00137BF1" w:rsidRDefault="00137BF1" w:rsidP="00137BF1">
      <w:pPr>
        <w:spacing w:line="360" w:lineRule="auto"/>
        <w:jc w:val="both"/>
        <w:rPr>
          <w:rFonts w:ascii="Arial" w:hAnsi="Arial" w:cs="Arial"/>
          <w:color w:val="545454"/>
          <w:shd w:val="clear" w:color="auto" w:fill="FFFFFF"/>
        </w:rPr>
      </w:pPr>
      <w:r w:rsidRPr="000D353C">
        <w:rPr>
          <w:rFonts w:ascii="Times New Roman" w:hAnsi="Times New Roman" w:cs="Times New Roman"/>
          <w:sz w:val="28"/>
          <w:szCs w:val="28"/>
        </w:rPr>
        <w:lastRenderedPageBreak/>
        <w:t>-</w:t>
      </w:r>
      <w:r w:rsidRPr="000D353C">
        <w:rPr>
          <w:rFonts w:ascii="Times New Roman" w:hAnsi="Times New Roman" w:cs="Times New Roman"/>
          <w:color w:val="000000" w:themeColor="text1"/>
          <w:sz w:val="28"/>
          <w:szCs w:val="28"/>
        </w:rPr>
        <w:t xml:space="preserve">выявить </w:t>
      </w:r>
      <w:r w:rsidRPr="000D353C">
        <w:rPr>
          <w:rFonts w:ascii="Times New Roman" w:hAnsi="Times New Roman" w:cs="Times New Roman"/>
          <w:color w:val="000000" w:themeColor="text1"/>
          <w:sz w:val="28"/>
          <w:szCs w:val="28"/>
          <w:shd w:val="clear" w:color="auto" w:fill="FFFFFF"/>
        </w:rPr>
        <w:t>самые проблемные и спорные моменты при заключении</w:t>
      </w:r>
      <w:r w:rsidRPr="000D353C">
        <w:rPr>
          <w:rStyle w:val="apple-converted-space"/>
          <w:rFonts w:ascii="Times New Roman" w:hAnsi="Times New Roman" w:cs="Times New Roman"/>
          <w:color w:val="000000" w:themeColor="text1"/>
          <w:sz w:val="28"/>
          <w:szCs w:val="28"/>
          <w:shd w:val="clear" w:color="auto" w:fill="FFFFFF"/>
        </w:rPr>
        <w:t> </w:t>
      </w:r>
      <w:r w:rsidRPr="00137BF1">
        <w:rPr>
          <w:rStyle w:val="a8"/>
          <w:rFonts w:ascii="Times New Roman" w:hAnsi="Times New Roman" w:cs="Times New Roman"/>
          <w:bCs/>
          <w:i w:val="0"/>
          <w:color w:val="000000" w:themeColor="text1"/>
          <w:sz w:val="28"/>
          <w:szCs w:val="28"/>
          <w:shd w:val="clear" w:color="auto" w:fill="FFFFFF"/>
        </w:rPr>
        <w:t>договоров между  странами Англии, Франции, Испании и Германии;</w:t>
      </w:r>
    </w:p>
    <w:p w:rsidR="00137BF1" w:rsidRPr="00137BF1" w:rsidRDefault="00137BF1" w:rsidP="00137BF1">
      <w:pPr>
        <w:spacing w:line="360" w:lineRule="auto"/>
        <w:jc w:val="both"/>
        <w:rPr>
          <w:rFonts w:ascii="Times New Roman" w:hAnsi="Times New Roman" w:cs="Times New Roman"/>
          <w:bCs/>
          <w:color w:val="000000" w:themeColor="text1"/>
          <w:sz w:val="28"/>
          <w:szCs w:val="28"/>
          <w:shd w:val="clear" w:color="auto" w:fill="FFFFFF"/>
        </w:rPr>
      </w:pPr>
      <w:r w:rsidRPr="00137BF1">
        <w:rPr>
          <w:rFonts w:ascii="Times New Roman" w:hAnsi="Times New Roman" w:cs="Times New Roman"/>
          <w:color w:val="000000" w:themeColor="text1"/>
          <w:sz w:val="28"/>
          <w:szCs w:val="28"/>
        </w:rPr>
        <w:t>-проанализировать</w:t>
      </w:r>
      <w:r w:rsidRPr="00137BF1">
        <w:rPr>
          <w:rStyle w:val="apple-converted-space"/>
          <w:rFonts w:ascii="Times New Roman" w:hAnsi="Times New Roman" w:cs="Times New Roman"/>
          <w:color w:val="000000" w:themeColor="text1"/>
          <w:sz w:val="28"/>
          <w:szCs w:val="28"/>
          <w:shd w:val="clear" w:color="auto" w:fill="FFFFFF"/>
        </w:rPr>
        <w:t> </w:t>
      </w:r>
      <w:r w:rsidRPr="00137BF1">
        <w:rPr>
          <w:rFonts w:ascii="Times New Roman" w:hAnsi="Times New Roman" w:cs="Times New Roman"/>
          <w:color w:val="000000" w:themeColor="text1"/>
          <w:sz w:val="28"/>
          <w:szCs w:val="28"/>
          <w:shd w:val="clear" w:color="auto" w:fill="FFFFFF"/>
        </w:rPr>
        <w:t xml:space="preserve">условия международных </w:t>
      </w:r>
      <w:r w:rsidRPr="00137BF1">
        <w:rPr>
          <w:rStyle w:val="apple-converted-space"/>
          <w:rFonts w:ascii="Times New Roman" w:hAnsi="Times New Roman" w:cs="Times New Roman"/>
          <w:color w:val="000000" w:themeColor="text1"/>
          <w:sz w:val="28"/>
          <w:szCs w:val="28"/>
          <w:shd w:val="clear" w:color="auto" w:fill="FFFFFF"/>
        </w:rPr>
        <w:t> </w:t>
      </w:r>
      <w:r w:rsidRPr="00137BF1">
        <w:rPr>
          <w:rStyle w:val="a8"/>
          <w:rFonts w:ascii="Times New Roman" w:hAnsi="Times New Roman" w:cs="Times New Roman"/>
          <w:bCs/>
          <w:i w:val="0"/>
          <w:color w:val="000000" w:themeColor="text1"/>
          <w:sz w:val="28"/>
          <w:szCs w:val="28"/>
          <w:shd w:val="clear" w:color="auto" w:fill="FFFFFF"/>
        </w:rPr>
        <w:t>договоров</w:t>
      </w:r>
      <w:r w:rsidRPr="00137BF1">
        <w:rPr>
          <w:rFonts w:ascii="Times New Roman" w:hAnsi="Times New Roman" w:cs="Times New Roman"/>
          <w:color w:val="000000" w:themeColor="text1"/>
          <w:sz w:val="28"/>
          <w:szCs w:val="28"/>
          <w:shd w:val="clear" w:color="auto" w:fill="FFFFFF"/>
        </w:rPr>
        <w:t>,</w:t>
      </w:r>
      <w:r w:rsidRPr="00137BF1">
        <w:rPr>
          <w:rStyle w:val="apple-converted-space"/>
          <w:rFonts w:ascii="Times New Roman" w:hAnsi="Times New Roman" w:cs="Times New Roman"/>
          <w:color w:val="000000" w:themeColor="text1"/>
          <w:sz w:val="28"/>
          <w:szCs w:val="28"/>
          <w:shd w:val="clear" w:color="auto" w:fill="FFFFFF"/>
        </w:rPr>
        <w:t> </w:t>
      </w:r>
      <w:r w:rsidRPr="00137BF1">
        <w:rPr>
          <w:rStyle w:val="a8"/>
          <w:rFonts w:ascii="Times New Roman" w:hAnsi="Times New Roman" w:cs="Times New Roman"/>
          <w:bCs/>
          <w:i w:val="0"/>
          <w:color w:val="000000" w:themeColor="text1"/>
          <w:sz w:val="28"/>
          <w:szCs w:val="28"/>
          <w:shd w:val="clear" w:color="auto" w:fill="FFFFFF"/>
        </w:rPr>
        <w:t>которые были заключены между странами Англии, Франции, Испании и Германии периода позднего средневековья;</w:t>
      </w:r>
    </w:p>
    <w:p w:rsidR="00137BF1" w:rsidRPr="000D353C" w:rsidRDefault="00137BF1" w:rsidP="00137BF1">
      <w:pPr>
        <w:spacing w:line="360" w:lineRule="auto"/>
        <w:jc w:val="both"/>
        <w:rPr>
          <w:rFonts w:ascii="Times New Roman" w:hAnsi="Times New Roman" w:cs="Times New Roman"/>
          <w:color w:val="000000" w:themeColor="text1"/>
          <w:sz w:val="28"/>
          <w:szCs w:val="28"/>
        </w:rPr>
      </w:pPr>
      <w:r w:rsidRPr="00137BF1">
        <w:rPr>
          <w:rFonts w:ascii="Times New Roman" w:hAnsi="Times New Roman" w:cs="Times New Roman"/>
          <w:color w:val="000000" w:themeColor="text1"/>
          <w:sz w:val="28"/>
          <w:szCs w:val="28"/>
        </w:rPr>
        <w:t xml:space="preserve">- изучить договоры </w:t>
      </w:r>
      <w:r w:rsidRPr="00137BF1">
        <w:rPr>
          <w:rStyle w:val="a8"/>
          <w:rFonts w:ascii="Times New Roman" w:hAnsi="Times New Roman" w:cs="Times New Roman"/>
          <w:bCs/>
          <w:i w:val="0"/>
          <w:color w:val="000000" w:themeColor="text1"/>
          <w:sz w:val="28"/>
          <w:szCs w:val="28"/>
          <w:shd w:val="clear" w:color="auto" w:fill="FFFFFF"/>
        </w:rPr>
        <w:t>периода позднего средневековья</w:t>
      </w:r>
      <w:r w:rsidRPr="00137BF1">
        <w:rPr>
          <w:rFonts w:ascii="Times New Roman" w:hAnsi="Times New Roman" w:cs="Times New Roman"/>
          <w:color w:val="000000" w:themeColor="text1"/>
          <w:sz w:val="28"/>
          <w:szCs w:val="28"/>
        </w:rPr>
        <w:t xml:space="preserve">, которые оказали </w:t>
      </w:r>
      <w:r w:rsidRPr="00137BF1">
        <w:rPr>
          <w:rStyle w:val="a8"/>
          <w:rFonts w:ascii="Times New Roman" w:hAnsi="Times New Roman" w:cs="Times New Roman"/>
          <w:bCs/>
          <w:i w:val="0"/>
          <w:color w:val="000000" w:themeColor="text1"/>
          <w:sz w:val="28"/>
          <w:szCs w:val="28"/>
          <w:shd w:val="clear" w:color="auto" w:fill="FFFFFF"/>
        </w:rPr>
        <w:t>негативное влияние</w:t>
      </w:r>
      <w:r w:rsidRPr="00137BF1">
        <w:rPr>
          <w:rStyle w:val="apple-converted-space"/>
          <w:rFonts w:ascii="Times New Roman" w:hAnsi="Times New Roman" w:cs="Times New Roman"/>
          <w:color w:val="000000" w:themeColor="text1"/>
          <w:sz w:val="28"/>
          <w:szCs w:val="28"/>
          <w:shd w:val="clear" w:color="auto" w:fill="FFFFFF"/>
        </w:rPr>
        <w:t> </w:t>
      </w:r>
      <w:r w:rsidRPr="000D353C">
        <w:rPr>
          <w:rFonts w:ascii="Times New Roman" w:hAnsi="Times New Roman" w:cs="Times New Roman"/>
          <w:color w:val="000000" w:themeColor="text1"/>
          <w:sz w:val="28"/>
          <w:szCs w:val="28"/>
          <w:shd w:val="clear" w:color="auto" w:fill="FFFFFF"/>
        </w:rPr>
        <w:t>на современную систему международных отношений.</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Использование материалов исследования в общеобразовательном курсе истории средних веков и всемирной истории в школе.</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Объектом исследования является развитие международных отношений в период позднего средневековья, на примере западноевропейских государств Англии, Франции, Испании, а предметом - закономерности и особенности решения мира после заключения Вестфальского мира и раздела Европы через анализ и исследование основных составляющих: военное противостояние, заключение межгосударственных договоров, реализация их условий.</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Хронологические рамки работы охватывают период  эпохи позднего средневековья Х</w:t>
      </w:r>
      <w:r w:rsidRPr="000D353C">
        <w:rPr>
          <w:rFonts w:ascii="Times New Roman" w:eastAsia="Times New Roman" w:hAnsi="Times New Roman" w:cs="Times New Roman"/>
          <w:sz w:val="28"/>
          <w:szCs w:val="28"/>
        </w:rPr>
        <w:t>VI – первую половину XVII в</w:t>
      </w:r>
      <w:r w:rsidRPr="000D353C">
        <w:rPr>
          <w:rFonts w:ascii="Times New Roman" w:hAnsi="Times New Roman" w:cs="Times New Roman"/>
          <w:sz w:val="28"/>
          <w:szCs w:val="28"/>
        </w:rPr>
        <w:t>ека, т.е период</w:t>
      </w:r>
      <w:r w:rsidRPr="000D353C">
        <w:rPr>
          <w:b/>
          <w:i/>
          <w:sz w:val="24"/>
        </w:rPr>
        <w:t xml:space="preserve"> </w:t>
      </w:r>
      <w:r w:rsidRPr="000D353C">
        <w:rPr>
          <w:rFonts w:ascii="Times New Roman" w:hAnsi="Times New Roman" w:cs="Times New Roman"/>
          <w:sz w:val="28"/>
          <w:szCs w:val="28"/>
        </w:rPr>
        <w:t xml:space="preserve">с заключения Вестфальского мира </w:t>
      </w:r>
      <w:r w:rsidRPr="000D353C">
        <w:rPr>
          <w:rFonts w:ascii="Times New Roman" w:eastAsia="Times New Roman" w:hAnsi="Times New Roman" w:cs="Times New Roman"/>
          <w:sz w:val="28"/>
          <w:szCs w:val="28"/>
        </w:rPr>
        <w:t>который положил конец Тридца</w:t>
      </w:r>
      <w:r w:rsidRPr="000D353C">
        <w:rPr>
          <w:rFonts w:ascii="Times New Roman" w:eastAsia="Times New Roman" w:hAnsi="Times New Roman" w:cs="Times New Roman"/>
          <w:sz w:val="28"/>
          <w:szCs w:val="28"/>
        </w:rPr>
        <w:softHyphen/>
        <w:t>тилетней войны</w:t>
      </w:r>
      <w:r w:rsidRPr="000D353C">
        <w:rPr>
          <w:rFonts w:ascii="Times New Roman" w:hAnsi="Times New Roman" w:cs="Times New Roman"/>
          <w:sz w:val="28"/>
          <w:szCs w:val="28"/>
        </w:rPr>
        <w:t>. Они обоснованы тем, что именно в этот промежуток времени, мир заключенный в 1648 году,</w:t>
      </w:r>
      <w:r w:rsidRPr="000D353C">
        <w:rPr>
          <w:rFonts w:ascii="Times New Roman" w:eastAsia="Times New Roman" w:hAnsi="Times New Roman" w:cs="Times New Roman"/>
          <w:sz w:val="28"/>
          <w:szCs w:val="28"/>
        </w:rPr>
        <w:t xml:space="preserve"> изменил всю внешнеполитическую обстановку в Европе и привел к новой расстановке политических сил</w:t>
      </w:r>
      <w:r w:rsidRPr="000D353C">
        <w:rPr>
          <w:sz w:val="24"/>
        </w:rPr>
        <w:t>,</w:t>
      </w:r>
      <w:r w:rsidRPr="000D353C">
        <w:rPr>
          <w:rFonts w:ascii="Times New Roman" w:hAnsi="Times New Roman" w:cs="Times New Roman"/>
          <w:sz w:val="28"/>
          <w:szCs w:val="28"/>
        </w:rPr>
        <w:t xml:space="preserve"> </w:t>
      </w:r>
      <w:r w:rsidRPr="000D353C">
        <w:rPr>
          <w:rFonts w:ascii="Calibri" w:eastAsia="Times New Roman" w:hAnsi="Calibri" w:cs="Times New Roman"/>
          <w:sz w:val="24"/>
        </w:rPr>
        <w:t xml:space="preserve"> </w:t>
      </w:r>
      <w:r w:rsidRPr="000D353C">
        <w:rPr>
          <w:rFonts w:ascii="Times New Roman" w:hAnsi="Times New Roman" w:cs="Times New Roman"/>
          <w:color w:val="000000" w:themeColor="text1"/>
          <w:sz w:val="28"/>
          <w:szCs w:val="28"/>
        </w:rPr>
        <w:t xml:space="preserve">и </w:t>
      </w:r>
      <w:r w:rsidRPr="000D353C">
        <w:rPr>
          <w:rFonts w:ascii="Times New Roman" w:eastAsia="Times New Roman" w:hAnsi="Times New Roman" w:cs="Times New Roman"/>
          <w:color w:val="000000"/>
          <w:sz w:val="28"/>
          <w:szCs w:val="28"/>
        </w:rPr>
        <w:t>совершенствова</w:t>
      </w:r>
      <w:r w:rsidRPr="000D353C">
        <w:rPr>
          <w:rFonts w:ascii="Times New Roman" w:hAnsi="Times New Roman" w:cs="Times New Roman"/>
          <w:color w:val="000000" w:themeColor="text1"/>
          <w:sz w:val="28"/>
          <w:szCs w:val="28"/>
        </w:rPr>
        <w:t>нию</w:t>
      </w:r>
      <w:r w:rsidRPr="000D353C">
        <w:rPr>
          <w:rFonts w:ascii="Times New Roman" w:eastAsia="Times New Roman" w:hAnsi="Times New Roman" w:cs="Times New Roman"/>
          <w:color w:val="000000"/>
          <w:sz w:val="28"/>
          <w:szCs w:val="28"/>
        </w:rPr>
        <w:t xml:space="preserve"> </w:t>
      </w:r>
      <w:r w:rsidRPr="000D353C">
        <w:rPr>
          <w:rFonts w:ascii="Times New Roman" w:hAnsi="Times New Roman" w:cs="Times New Roman"/>
          <w:color w:val="000000" w:themeColor="text1"/>
          <w:sz w:val="28"/>
          <w:szCs w:val="28"/>
        </w:rPr>
        <w:t>международных отношений</w:t>
      </w:r>
      <w:r w:rsidRPr="000D353C">
        <w:rPr>
          <w:rFonts w:ascii="Times New Roman" w:eastAsia="Times New Roman" w:hAnsi="Times New Roman" w:cs="Times New Roman"/>
          <w:color w:val="000000"/>
          <w:sz w:val="28"/>
          <w:szCs w:val="28"/>
        </w:rPr>
        <w:t xml:space="preserve"> в соответствии с происходящими в мире </w:t>
      </w:r>
      <w:r w:rsidRPr="000D353C">
        <w:rPr>
          <w:rFonts w:ascii="Times New Roman" w:hAnsi="Times New Roman" w:cs="Times New Roman"/>
          <w:color w:val="000000" w:themeColor="text1"/>
          <w:sz w:val="28"/>
          <w:szCs w:val="28"/>
        </w:rPr>
        <w:t>событиями</w:t>
      </w:r>
      <w:r w:rsidRPr="000D353C">
        <w:rPr>
          <w:rFonts w:ascii="Times New Roman" w:eastAsia="Times New Roman" w:hAnsi="Times New Roman" w:cs="Times New Roman"/>
          <w:color w:val="000000"/>
          <w:sz w:val="28"/>
          <w:szCs w:val="28"/>
        </w:rPr>
        <w:t>.</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b/>
          <w:sz w:val="28"/>
          <w:szCs w:val="28"/>
          <w:u w:val="single"/>
        </w:rPr>
        <w:t>Методологической основой</w:t>
      </w:r>
      <w:r w:rsidRPr="000D353C">
        <w:rPr>
          <w:rFonts w:ascii="Times New Roman" w:hAnsi="Times New Roman" w:cs="Times New Roman"/>
          <w:sz w:val="28"/>
          <w:szCs w:val="28"/>
        </w:rPr>
        <w:t xml:space="preserve"> работы являются принципы объективности и историзма. При решении исследуемых задач использованы сравнительный, конкретно-исторический, системно-структурный методы, применено хронологически проблемное изложение.</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b/>
          <w:sz w:val="28"/>
          <w:szCs w:val="28"/>
          <w:u w:val="single"/>
        </w:rPr>
        <w:lastRenderedPageBreak/>
        <w:t>Научная новизна работы</w:t>
      </w:r>
      <w:r w:rsidRPr="000D353C">
        <w:rPr>
          <w:rFonts w:ascii="Times New Roman" w:hAnsi="Times New Roman" w:cs="Times New Roman"/>
          <w:sz w:val="28"/>
          <w:szCs w:val="28"/>
        </w:rPr>
        <w:t xml:space="preserve"> заключается в том, что на основе анализа отдельных статей и пунктов договора можно проследить основные тенденции развития международных отношений в позднем средневековом обществе. Проводя параллели прошлого с современностью можно по новому взглянуть  на политику, которую проводят руководители западных держав на текущий период времени.</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b/>
          <w:sz w:val="28"/>
          <w:szCs w:val="28"/>
          <w:u w:val="single"/>
        </w:rPr>
        <w:t>Практическое значение</w:t>
      </w:r>
      <w:r w:rsidRPr="000D353C">
        <w:rPr>
          <w:rFonts w:ascii="Times New Roman" w:hAnsi="Times New Roman" w:cs="Times New Roman"/>
          <w:sz w:val="28"/>
          <w:szCs w:val="28"/>
        </w:rPr>
        <w:t xml:space="preserve"> полученных результатов заключается в том, что материалы и практические рекомендации исследования могут быть учтены и творчески использованы  при организации проведения плановых уроков и внеклассных мероприятий в средней общеобразовательной школе.</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b/>
          <w:sz w:val="28"/>
          <w:szCs w:val="28"/>
          <w:u w:val="single"/>
        </w:rPr>
        <w:t>Степень изученности темы.</w:t>
      </w:r>
      <w:r w:rsidRPr="000D353C">
        <w:rPr>
          <w:rFonts w:ascii="Times New Roman" w:hAnsi="Times New Roman" w:cs="Times New Roman"/>
          <w:sz w:val="28"/>
          <w:szCs w:val="28"/>
        </w:rPr>
        <w:t xml:space="preserve"> Историография исследования складывалась в течение длительного периода испытывала на себе влияние различных подходов и оценок в зависимости от политики государства на разных этапах истории и складывания международных отношений в период позднего средневековья. </w:t>
      </w:r>
    </w:p>
    <w:p w:rsidR="00137BF1" w:rsidRPr="000D353C" w:rsidRDefault="00137BF1" w:rsidP="00137BF1">
      <w:pPr>
        <w:spacing w:line="360" w:lineRule="auto"/>
        <w:jc w:val="both"/>
        <w:rPr>
          <w:rFonts w:ascii="Times New Roman" w:hAnsi="Times New Roman" w:cs="Times New Roman"/>
          <w:color w:val="000000" w:themeColor="text1"/>
          <w:sz w:val="28"/>
          <w:szCs w:val="28"/>
          <w:shd w:val="clear" w:color="auto" w:fill="FFFFFF"/>
        </w:rPr>
      </w:pPr>
      <w:r w:rsidRPr="000D353C">
        <w:rPr>
          <w:rFonts w:ascii="Times New Roman" w:hAnsi="Times New Roman" w:cs="Times New Roman"/>
          <w:color w:val="000000" w:themeColor="text1"/>
          <w:sz w:val="28"/>
          <w:szCs w:val="28"/>
          <w:shd w:val="clear" w:color="auto" w:fill="FFFFFF"/>
        </w:rPr>
        <w:t xml:space="preserve">Проблема формирования и развития  международных отношений начала освещаться уже </w:t>
      </w:r>
      <w:r w:rsidRPr="000D353C">
        <w:rPr>
          <w:rFonts w:ascii="Times New Roman" w:hAnsi="Times New Roman" w:cs="Times New Roman"/>
          <w:color w:val="000000"/>
          <w:sz w:val="28"/>
          <w:szCs w:val="28"/>
        </w:rPr>
        <w:t xml:space="preserve">в период позднего средневековья в социально-экономической жизни общества, становление новых форм идеологии, изменение самой "картины мира" и восприятия ее средневековым человеком сказались на характере исторических источников, рожденных столь сложной действительностью и отражавших ее. В эту переходную эпоху возникали новые виды источников, которые сосуществовали с традиционными. Количество дошедших до нас письменных памятников XVI - XVII вв. неизмеримо возросло по сравнению с предшествующим периодом. Это объясняется изменениями в экономической жизни общества, прогрессом производства, ростом торговли, что потребовало совершенствования деловой документации; усложнением функций и расширением сферы деятельности государства; общим повышением уровня культуры, распространением грамотности. Огромную роль в этом сыграло развитие книгопечатания, </w:t>
      </w:r>
      <w:r w:rsidRPr="000D353C">
        <w:rPr>
          <w:rFonts w:ascii="Times New Roman" w:hAnsi="Times New Roman" w:cs="Times New Roman"/>
          <w:color w:val="000000"/>
          <w:sz w:val="28"/>
          <w:szCs w:val="28"/>
        </w:rPr>
        <w:lastRenderedPageBreak/>
        <w:t>которое значительно облегчило и ускорило публикацию книг и других изданий, увеличило их тиражи. Хорошая сохранность источников XVI-XVII вв. объясняется также изменившимся отношением к хранению документов: развитием архивного дела, совершенствованием государственных и частных собраний и библиотек. Большинство письменных источников этого времени написано на национальных языках. Близость языковых норм XVI-XVII вв. к современным существенно облегчает работу с ними. Латынь сохранила свои позиции как язык межнационального общения (в международных договорах, дипломатической переписке, корреспонденции монархов, государственных деятелей, ученых, в некоторых научных трактатах и произведениях исторического жанра), а также как официальный язык католической церкви. Отличительная особенность этого периода - обилие дошедших до нас документальных источников. Совершенствование делопроизводства привело к существенному упрощению формы и унификации документов в западноевропейских странах. Преимущественно на основании этого материала складываются наши представления об экономике и социальных отношениях эпохи. В XVI - первой половине XVII в. были по-прежнему широко распространены традиционные документы, "фиксирующие феодальные поземельные отношения</w:t>
      </w:r>
      <w:r w:rsidRPr="000D353C">
        <w:rPr>
          <w:color w:val="000000"/>
          <w:sz w:val="28"/>
          <w:szCs w:val="28"/>
        </w:rPr>
        <w:t xml:space="preserve">. </w:t>
      </w:r>
      <w:r w:rsidRPr="000D353C">
        <w:rPr>
          <w:rFonts w:ascii="Times New Roman" w:hAnsi="Times New Roman" w:cs="Times New Roman"/>
          <w:color w:val="000000"/>
          <w:sz w:val="28"/>
          <w:szCs w:val="28"/>
        </w:rPr>
        <w:t>Однако наряду с этим увеличилось число договоров</w:t>
      </w:r>
      <w:r w:rsidRPr="000D353C">
        <w:rPr>
          <w:color w:val="000000"/>
          <w:sz w:val="28"/>
          <w:szCs w:val="28"/>
        </w:rPr>
        <w:t xml:space="preserve">. </w:t>
      </w:r>
      <w:r w:rsidRPr="000D353C">
        <w:rPr>
          <w:rFonts w:ascii="Times New Roman" w:hAnsi="Times New Roman" w:cs="Times New Roman"/>
          <w:color w:val="000000"/>
          <w:sz w:val="28"/>
          <w:szCs w:val="28"/>
        </w:rPr>
        <w:t xml:space="preserve">На документальном материале базируются и наши представления о состоянии производства и торговли. </w:t>
      </w:r>
    </w:p>
    <w:p w:rsidR="00137BF1" w:rsidRPr="000D353C" w:rsidRDefault="00137BF1" w:rsidP="00137BF1">
      <w:pPr>
        <w:spacing w:line="360" w:lineRule="auto"/>
        <w:jc w:val="both"/>
        <w:rPr>
          <w:rFonts w:ascii="Times New Roman" w:hAnsi="Times New Roman" w:cs="Times New Roman"/>
          <w:color w:val="000000"/>
          <w:sz w:val="28"/>
          <w:szCs w:val="28"/>
        </w:rPr>
      </w:pPr>
      <w:r w:rsidRPr="000D353C">
        <w:rPr>
          <w:rFonts w:ascii="Times New Roman" w:hAnsi="Times New Roman" w:cs="Times New Roman"/>
          <w:color w:val="000000"/>
          <w:sz w:val="28"/>
          <w:szCs w:val="28"/>
        </w:rPr>
        <w:t xml:space="preserve">     Значение нарративных источников для изучения проблем социально-экономической и отчасти политической истории в эту эпоху несколько снижается из-за обилия и полноты документального материала. В ряду нарративных источников выделяются, прежде всего, исторические сочинения. Переходный характер эпохи отразился и на произведениях этого жанра. В XVI - первой половине XVII в. еще продолжает создаваться большое количество хроник, в особенности локальных и городских.</w:t>
      </w:r>
    </w:p>
    <w:p w:rsidR="00137BF1" w:rsidRPr="000D353C" w:rsidRDefault="00137BF1" w:rsidP="00137BF1">
      <w:pPr>
        <w:spacing w:line="360" w:lineRule="auto"/>
        <w:jc w:val="both"/>
        <w:rPr>
          <w:rFonts w:ascii="Times New Roman" w:hAnsi="Times New Roman" w:cs="Times New Roman"/>
          <w:color w:val="000000"/>
          <w:sz w:val="28"/>
          <w:szCs w:val="28"/>
        </w:rPr>
      </w:pPr>
      <w:r w:rsidRPr="000D353C">
        <w:rPr>
          <w:rFonts w:ascii="Times New Roman" w:hAnsi="Times New Roman" w:cs="Times New Roman"/>
          <w:color w:val="000000"/>
          <w:sz w:val="28"/>
          <w:szCs w:val="28"/>
        </w:rPr>
        <w:lastRenderedPageBreak/>
        <w:t xml:space="preserve"> В XVI - первой половине XVII в. гуманистическая историография явно преобладала в Италии, где она уходила корнями еще в XIV в., получила распространение во Франции, Англии, в меньшей степени ее влияние ощущалось в Испании и Германии. Несмотря на то что исторические сочинения XVI-XVII вв. нередко были заявлены как "всеобщие", "всемирные" истории, на деле их авторы сосредоточивались на собственной национальной истории (примером может служить "Всеобщая история" А. д'Обинье, являвшаяся, по существу, историей Франции). Золотой фонд гуманистической историографии XVI-XVII вв. составляли труды Н. Макиавелли ("История Флоренции"), Гвиччардини ("История Италии"), Ф. Бэкона ("История царствования Генриха VII"), Ж.-О. де Ту ("История моего времени") и др. Отличительной особенностью этих работ было стремление их авторов постичь скрытые пружины, управляющие обществом, отношение к истории как к своего рода кладовой политического опыта, применимого в современных им условиях. Однако оборотной стороной политической заостренности этих произведений были тенденциозность и порой сознательное искажение фактов в угоду политическим симпатиям авторов или их высокопоставленных заказчиков, что, безусловно, снижает достоверность их как исторических источников, но делает их еще более привлекательными для исследователей истории общественной мысли. </w:t>
      </w:r>
      <w:r w:rsidRPr="000D353C">
        <w:rPr>
          <w:rFonts w:ascii="Times New Roman" w:hAnsi="Times New Roman" w:cs="Times New Roman"/>
          <w:sz w:val="28"/>
          <w:szCs w:val="28"/>
        </w:rPr>
        <w:t xml:space="preserve">Следует отметить, что одним из ключевых периодов в развитии теории и истории международных отношений стали послевоенные годы. Именно тогда начался пересмотр прежних воззрений и подходов, отказ от идеалистических представлений, борьба идей и направлений. В это время, а также в последующие несколько десятилетий оформляются или продолжают ускоренными темпами развиваться такие фундаментальные направления как политический и структурный реализм, политический идеализм и неолиберализм, неомарксизм. Идет обсуждение ключевых вопросов – о международных «акторах», природе и сущности международных отношений, причинах возникновения конфликтов и путях обеспечения безопасности. Не </w:t>
      </w:r>
      <w:r w:rsidRPr="000D353C">
        <w:rPr>
          <w:rFonts w:ascii="Times New Roman" w:hAnsi="Times New Roman" w:cs="Times New Roman"/>
          <w:sz w:val="28"/>
          <w:szCs w:val="28"/>
        </w:rPr>
        <w:lastRenderedPageBreak/>
        <w:t>будет преувеличением сказать, что в 1945–2000 гг. в этой области науки было сделано не меньше, чем за все предшествующее время.</w:t>
      </w:r>
    </w:p>
    <w:p w:rsidR="00137BF1" w:rsidRPr="000D353C" w:rsidRDefault="00137BF1" w:rsidP="00137BF1">
      <w:pPr>
        <w:spacing w:line="360" w:lineRule="auto"/>
        <w:jc w:val="both"/>
        <w:rPr>
          <w:rFonts w:ascii="Times New Roman" w:hAnsi="Times New Roman" w:cs="Times New Roman"/>
          <w:color w:val="000000" w:themeColor="text1"/>
          <w:sz w:val="28"/>
          <w:szCs w:val="28"/>
          <w:shd w:val="clear" w:color="auto" w:fill="FFFFFF"/>
        </w:rPr>
      </w:pPr>
      <w:r w:rsidRPr="000D353C">
        <w:rPr>
          <w:rFonts w:ascii="Times New Roman" w:hAnsi="Times New Roman" w:cs="Times New Roman"/>
          <w:color w:val="000000" w:themeColor="text1"/>
          <w:sz w:val="28"/>
          <w:szCs w:val="28"/>
          <w:shd w:val="clear" w:color="auto" w:fill="FFFFFF"/>
        </w:rPr>
        <w:t xml:space="preserve">Одним из значимых современных исследований по истории развития международных отношений, на мой взгляд является работа Натальи Ивановны Басовской, в которой анализируются </w:t>
      </w:r>
      <w:r w:rsidRPr="000D353C">
        <w:rPr>
          <w:rFonts w:ascii="Times New Roman" w:hAnsi="Times New Roman" w:cs="Times New Roman"/>
          <w:color w:val="000000"/>
          <w:sz w:val="28"/>
          <w:szCs w:val="28"/>
          <w:shd w:val="clear" w:color="auto" w:fill="FFFFFF"/>
        </w:rPr>
        <w:t xml:space="preserve">проблемы истории международных отношений в Западной Европе XII—XV вв., политическая история Англии и Франции. </w:t>
      </w:r>
      <w:r w:rsidRPr="000D353C">
        <w:rPr>
          <w:rFonts w:ascii="Times New Roman" w:hAnsi="Times New Roman" w:cs="Times New Roman"/>
          <w:color w:val="000000"/>
          <w:sz w:val="28"/>
          <w:szCs w:val="28"/>
        </w:rPr>
        <w:t xml:space="preserve">Идеи, сформулированные Н.И. Басовской в ее работах, в наиболее полной мере нашли отражение в работе, которую можно считать завершающей вехой цикла публикаций, посвященных англо-французским отношениям XII — XVI вв.: «Англия и Франция в международной жизни XII — XVI вв.» (1988 г.). Следует обратить особое внимание на определение понятия «международная жизнь», введенного в качестве альтернативы термину «международные отношения», так как последний подразумевает явление, характерное лишь для периода существования сложившихся централизованных государств, то есть для эпохи, открывающей Новое время. </w:t>
      </w:r>
      <w:r w:rsidRPr="000D353C">
        <w:rPr>
          <w:rFonts w:ascii="Times New Roman" w:hAnsi="Times New Roman" w:cs="Times New Roman"/>
          <w:color w:val="000000"/>
          <w:sz w:val="28"/>
          <w:szCs w:val="28"/>
          <w:shd w:val="clear" w:color="auto" w:fill="FFFFFF"/>
        </w:rPr>
        <w:t>Отправным пунктом формирования ее интереса к истории великого конфликта Средневековья стала, конечно, кандидатская диссертация, посвященная истории английской политики в Гаскони.</w:t>
      </w:r>
      <w:r w:rsidRPr="000D353C">
        <w:rPr>
          <w:rFonts w:ascii="Times New Roman" w:hAnsi="Times New Roman" w:cs="Times New Roman"/>
          <w:sz w:val="28"/>
          <w:szCs w:val="28"/>
          <w:shd w:val="clear" w:color="auto" w:fill="FFFFFF"/>
        </w:rPr>
        <w:t xml:space="preserve"> </w:t>
      </w:r>
      <w:r w:rsidRPr="000D353C">
        <w:rPr>
          <w:rFonts w:ascii="Times New Roman" w:hAnsi="Times New Roman" w:cs="Times New Roman"/>
          <w:color w:val="000000"/>
          <w:sz w:val="28"/>
          <w:szCs w:val="28"/>
          <w:shd w:val="clear" w:color="auto" w:fill="FFFFFF"/>
        </w:rPr>
        <w:t>Наряду с этим следует учитывать веяние времени, отличавшегося гиперстабильностью повседневной жизни общества и четкой заданностью информационного поля. В итоге обращение к изучению сферы международных отношений становилось для историка едва ли не единственной возможностью избежать скучных занятий экономическими сюжетами, где правил всемогущий марксистский бог — «способ производства».</w:t>
      </w:r>
      <w:r w:rsidRPr="000D353C">
        <w:rPr>
          <w:rFonts w:ascii="Times New Roman" w:hAnsi="Times New Roman" w:cs="Times New Roman"/>
          <w:color w:val="000000"/>
          <w:sz w:val="28"/>
          <w:szCs w:val="28"/>
        </w:rPr>
        <w:t xml:space="preserve"> В рамках современной историографии выделялись различные этапы, но их количество и границы принципиального значения не имеют. В этот период в исследованиях господствует официальная идеология, используются единые методологические подходы. Кроме того, Н.И. Басовская впервые в отечественной медиевистике предложила целостную </w:t>
      </w:r>
      <w:r w:rsidRPr="000D353C">
        <w:rPr>
          <w:rFonts w:ascii="Times New Roman" w:hAnsi="Times New Roman" w:cs="Times New Roman"/>
          <w:color w:val="000000"/>
          <w:sz w:val="28"/>
          <w:szCs w:val="28"/>
        </w:rPr>
        <w:lastRenderedPageBreak/>
        <w:t>характеристику причин англо-французского конфликта и четкую периодизацию его истории. Она выделила три основных этапа: I. Вторая половина XII — середина XIII вв. — время соперничества феодальных монархий Плантагенетов и Капетингов, когда борьба за контроль над континентальными владениями английской короны, за влияние в пределах Священной Римской империи и Средиземноморья оказалась столь ожесточенной, что в нее в качестве союзников одной из противоборствующих сторон были вовлечены монархи Шотландии, Кастилии, германские императоры и другие феодальные правители. II. Середина XIII — 30-е гг. XIV вв. — период, основное содержание которого предопределил процесс территориального размежевания крепнущих феодальных монархий; центральное место в его рамках заняла так называемая «Гасконская проблема». III. 1337 — 1453 гг. — собственно эпоха Столетней войны, сопровождавшейся как расширением круга союзников противостоящих сторон, так и значительным усилением роли экономической составляющей в ряду противоречий, разделявших участников конфликта.</w:t>
      </w:r>
      <w:r w:rsidRPr="000D353C">
        <w:rPr>
          <w:rFonts w:ascii="Times New Roman" w:hAnsi="Times New Roman" w:cs="Times New Roman"/>
          <w:sz w:val="28"/>
          <w:szCs w:val="28"/>
        </w:rPr>
        <w:t xml:space="preserve"> </w:t>
      </w:r>
      <w:r w:rsidRPr="000D353C">
        <w:rPr>
          <w:rFonts w:ascii="Times New Roman" w:hAnsi="Times New Roman" w:cs="Times New Roman"/>
          <w:color w:val="000000" w:themeColor="text1"/>
          <w:sz w:val="28"/>
          <w:szCs w:val="28"/>
        </w:rPr>
        <w:t xml:space="preserve">Одним из немаловажных современных авторов является Карпов С.Р., который сумел в своих работах изложить </w:t>
      </w:r>
      <w:r w:rsidRPr="000D353C">
        <w:rPr>
          <w:rFonts w:ascii="Times New Roman" w:hAnsi="Times New Roman" w:cs="Times New Roman"/>
          <w:color w:val="000000" w:themeColor="text1"/>
          <w:sz w:val="28"/>
          <w:szCs w:val="28"/>
          <w:shd w:val="clear" w:color="auto" w:fill="FFFFFF"/>
        </w:rPr>
        <w:t>историю стран Европы в позднее Средневековье (раннее Новое время) — XVI — середина XVII в., помимо разработок методологических принципов исследования феномена средневековой колонизации, автор показал значение итальянских архивов для изучения истории огромного числа стран Европы, помимо этого в его работах показаны коренные изменения в экономическом, социальном и культурном развитии стран Европы, возникновение раннекапиталистических отношений, великие географические открытия, коренные перемены в государственной структуре Германии, Англии, Франции. Большое внимание уделено общеевропейским процессам, таким, как Реформация, Контрреформация, Возрождение. Освещаются история первой общеевропейской войны — Тридцатилетней — и ее последствия для развития региона.</w:t>
      </w:r>
    </w:p>
    <w:p w:rsidR="00137BF1" w:rsidRPr="000D353C" w:rsidRDefault="00137BF1" w:rsidP="00137BF1">
      <w:pPr>
        <w:spacing w:line="360" w:lineRule="auto"/>
        <w:jc w:val="both"/>
        <w:rPr>
          <w:rFonts w:ascii="Times New Roman" w:hAnsi="Times New Roman" w:cs="Times New Roman"/>
          <w:color w:val="000000"/>
          <w:sz w:val="28"/>
          <w:szCs w:val="28"/>
          <w:shd w:val="clear" w:color="auto" w:fill="FFFFFF"/>
        </w:rPr>
      </w:pPr>
      <w:r w:rsidRPr="000D353C">
        <w:rPr>
          <w:rFonts w:ascii="Times New Roman" w:hAnsi="Times New Roman" w:cs="Times New Roman"/>
          <w:color w:val="000000"/>
          <w:sz w:val="28"/>
          <w:szCs w:val="28"/>
          <w:shd w:val="clear" w:color="auto" w:fill="FFFFFF"/>
        </w:rPr>
        <w:lastRenderedPageBreak/>
        <w:t xml:space="preserve">В многотомном труде советских историографов под редакцией Потемкина В.П. на основе анализа международных отношений изложена краткая история дипломатии от древних времен до нашего времени. «История дипломатии», выходящая в двух томах, состоит из семи основных частей. Меня интересует вторая, — которая посвящена средним векам, и третья часть — которая представлена новым временем (XVI—XVIII столетиями). При составлении книги были использованы первоисточники — дипломатические документы, памятники истории, мемуарная литература. Что касается научных трудов, главным образом на иностранных языках, то большая их часть, не исключая и самых обстоятельных, вместо истории дипломатии содержит историю международных отношений. Это дало основание американскому историку Д.Хиллу, автору трехтомного труда «История дипломатии в аспекте международного развития Европы» (Нью-Йорк 1921—1925), заметить, «что ни на одном языке не существует общей истории европейской дипломатии». </w:t>
      </w:r>
      <w:r w:rsidRPr="000D353C">
        <w:rPr>
          <w:rFonts w:ascii="Tahoma" w:hAnsi="Tahoma" w:cs="Tahoma"/>
          <w:color w:val="000000"/>
          <w:sz w:val="16"/>
          <w:szCs w:val="16"/>
          <w:shd w:val="clear" w:color="auto" w:fill="FFFFFF"/>
        </w:rPr>
        <w:t xml:space="preserve"> </w:t>
      </w:r>
      <w:r w:rsidRPr="000D353C">
        <w:rPr>
          <w:rFonts w:ascii="Times New Roman" w:hAnsi="Times New Roman" w:cs="Times New Roman"/>
          <w:color w:val="000000"/>
          <w:sz w:val="28"/>
          <w:szCs w:val="28"/>
          <w:shd w:val="clear" w:color="auto" w:fill="FFFFFF"/>
        </w:rPr>
        <w:t>Данная работа содержит все требования, которые необходимы для освещения данного периода и имеет помимо прочих критерии  научности.</w:t>
      </w:r>
    </w:p>
    <w:p w:rsidR="00137BF1" w:rsidRPr="000D353C" w:rsidRDefault="00137BF1" w:rsidP="00137BF1">
      <w:pPr>
        <w:spacing w:line="360" w:lineRule="auto"/>
        <w:jc w:val="both"/>
        <w:rPr>
          <w:rFonts w:ascii="Times New Roman" w:hAnsi="Times New Roman" w:cs="Times New Roman"/>
          <w:color w:val="000000" w:themeColor="text1"/>
          <w:sz w:val="28"/>
          <w:szCs w:val="28"/>
          <w:shd w:val="clear" w:color="auto" w:fill="FFFFFF"/>
        </w:rPr>
      </w:pPr>
    </w:p>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spacing w:line="360" w:lineRule="auto"/>
        <w:jc w:val="center"/>
        <w:rPr>
          <w:rFonts w:ascii="Times New Roman" w:hAnsi="Times New Roman" w:cs="Times New Roman"/>
          <w:sz w:val="28"/>
          <w:szCs w:val="28"/>
        </w:rPr>
      </w:pPr>
      <w:r w:rsidRPr="000D353C">
        <w:rPr>
          <w:rFonts w:ascii="Times New Roman" w:hAnsi="Times New Roman" w:cs="Times New Roman"/>
          <w:sz w:val="28"/>
          <w:szCs w:val="28"/>
        </w:rPr>
        <w:lastRenderedPageBreak/>
        <w:t xml:space="preserve">Глава </w:t>
      </w:r>
      <w:r w:rsidRPr="000D353C">
        <w:rPr>
          <w:rFonts w:ascii="Times New Roman" w:hAnsi="Times New Roman" w:cs="Times New Roman"/>
          <w:sz w:val="28"/>
          <w:szCs w:val="28"/>
          <w:lang w:val="en-US"/>
        </w:rPr>
        <w:t>I</w:t>
      </w:r>
    </w:p>
    <w:p w:rsidR="00137BF1" w:rsidRPr="000D353C" w:rsidRDefault="00137BF1" w:rsidP="00137BF1">
      <w:pPr>
        <w:spacing w:line="360" w:lineRule="auto"/>
        <w:jc w:val="center"/>
        <w:rPr>
          <w:rFonts w:ascii="Times New Roman" w:eastAsia="Times New Roman" w:hAnsi="Times New Roman" w:cs="Times New Roman"/>
          <w:bCs/>
          <w:color w:val="000000" w:themeColor="text1"/>
          <w:sz w:val="28"/>
          <w:szCs w:val="28"/>
        </w:rPr>
      </w:pPr>
      <w:r w:rsidRPr="000D353C">
        <w:rPr>
          <w:rFonts w:ascii="Times New Roman" w:eastAsia="Times New Roman" w:hAnsi="Times New Roman" w:cs="Times New Roman"/>
          <w:bCs/>
          <w:color w:val="000000" w:themeColor="text1"/>
          <w:sz w:val="28"/>
          <w:szCs w:val="28"/>
        </w:rPr>
        <w:t xml:space="preserve">Международная обстановка в Западной Европе в  </w:t>
      </w:r>
      <w:r>
        <w:rPr>
          <w:rFonts w:ascii="Times New Roman" w:eastAsia="Times New Roman" w:hAnsi="Times New Roman" w:cs="Times New Roman"/>
          <w:bCs/>
          <w:color w:val="000000" w:themeColor="text1"/>
          <w:sz w:val="28"/>
          <w:szCs w:val="28"/>
        </w:rPr>
        <w:t>конце XV</w:t>
      </w:r>
      <w:r w:rsidRPr="000D353C">
        <w:rPr>
          <w:rFonts w:ascii="Times New Roman" w:eastAsia="Times New Roman" w:hAnsi="Times New Roman" w:cs="Times New Roman"/>
          <w:bCs/>
          <w:color w:val="000000" w:themeColor="text1"/>
          <w:sz w:val="28"/>
          <w:szCs w:val="28"/>
        </w:rPr>
        <w:t xml:space="preserve"> - первой половине XVII века.</w:t>
      </w:r>
    </w:p>
    <w:p w:rsidR="00137BF1" w:rsidRPr="000D353C" w:rsidRDefault="00137BF1" w:rsidP="00137BF1">
      <w:pPr>
        <w:spacing w:line="360" w:lineRule="auto"/>
        <w:jc w:val="both"/>
        <w:rPr>
          <w:rFonts w:ascii="false" w:hAnsi="false"/>
          <w:color w:val="000000" w:themeColor="text1"/>
          <w:sz w:val="28"/>
          <w:szCs w:val="28"/>
        </w:rPr>
      </w:pPr>
      <w:r w:rsidRPr="000D353C">
        <w:rPr>
          <w:rFonts w:ascii="Times New Roman" w:eastAsia="Times New Roman" w:hAnsi="Times New Roman" w:cs="Times New Roman"/>
          <w:bCs/>
          <w:color w:val="000000" w:themeColor="text1"/>
          <w:sz w:val="28"/>
          <w:szCs w:val="28"/>
        </w:rPr>
        <w:t xml:space="preserve">         Ситуация на международной арене, начиная с конца </w:t>
      </w:r>
      <w:r w:rsidRPr="000D353C">
        <w:rPr>
          <w:rFonts w:ascii="Times New Roman" w:hAnsi="Times New Roman" w:cs="Times New Roman"/>
          <w:color w:val="000000" w:themeColor="text1"/>
          <w:sz w:val="28"/>
          <w:szCs w:val="28"/>
        </w:rPr>
        <w:t xml:space="preserve">XV века и в последующее столетие, стало резко меняться, совершив при этом абсолютно новый виток, который был выражен не только в построении отношений стран друг с другом, но и в дальнейшем их укреплении и развитии. </w:t>
      </w:r>
      <w:r w:rsidRPr="000D353C">
        <w:rPr>
          <w:rFonts w:ascii="Times New Roman" w:hAnsi="Times New Roman" w:cs="Times New Roman"/>
          <w:sz w:val="28"/>
          <w:szCs w:val="28"/>
        </w:rPr>
        <w:t xml:space="preserve">Уже начиная с конца </w:t>
      </w:r>
      <w:r w:rsidRPr="000D353C">
        <w:rPr>
          <w:rFonts w:ascii="Times New Roman" w:hAnsi="Times New Roman" w:cs="Times New Roman"/>
          <w:sz w:val="28"/>
          <w:szCs w:val="28"/>
          <w:lang w:val="en-US"/>
        </w:rPr>
        <w:t>XV</w:t>
      </w:r>
      <w:r w:rsidRPr="000D353C">
        <w:rPr>
          <w:rFonts w:ascii="Times New Roman" w:hAnsi="Times New Roman" w:cs="Times New Roman"/>
          <w:sz w:val="28"/>
          <w:szCs w:val="28"/>
        </w:rPr>
        <w:t xml:space="preserve"> века, Европа вступает в новый виток эры международных отношений, составной частью которого было формирование национальных государств.</w:t>
      </w:r>
      <w:r w:rsidRPr="000D353C">
        <w:rPr>
          <w:rFonts w:ascii="Times New Roman" w:hAnsi="Times New Roman" w:cs="Times New Roman"/>
          <w:color w:val="000000" w:themeColor="text1"/>
          <w:sz w:val="28"/>
          <w:szCs w:val="28"/>
        </w:rPr>
        <w:t xml:space="preserve">  </w:t>
      </w:r>
      <w:r w:rsidRPr="000D353C">
        <w:rPr>
          <w:rFonts w:ascii="false" w:hAnsi="false"/>
          <w:color w:val="000000" w:themeColor="text1"/>
          <w:sz w:val="28"/>
          <w:szCs w:val="28"/>
        </w:rPr>
        <w:t xml:space="preserve">Постепенное образование капиталистических отношений происходило еще в начальный этап позднего средневековья. Резкий толчок этому процессу дали великие географические открытия и первые колониальные захваты западных стран в XV–XVI века. </w:t>
      </w:r>
    </w:p>
    <w:p w:rsidR="00137BF1" w:rsidRPr="000D353C" w:rsidRDefault="00137BF1" w:rsidP="00137BF1">
      <w:pPr>
        <w:spacing w:line="360" w:lineRule="auto"/>
        <w:jc w:val="both"/>
        <w:rPr>
          <w:rFonts w:ascii="false" w:hAnsi="false"/>
          <w:color w:val="000000" w:themeColor="text1"/>
          <w:sz w:val="28"/>
          <w:szCs w:val="28"/>
        </w:rPr>
      </w:pPr>
      <w:r w:rsidRPr="000D353C">
        <w:rPr>
          <w:rFonts w:ascii="false" w:hAnsi="false"/>
          <w:color w:val="000000" w:themeColor="text1"/>
          <w:sz w:val="28"/>
          <w:szCs w:val="28"/>
        </w:rPr>
        <w:t>Постепенно мировые торговые связи расширяются, крепнут товарно-денежные отношения. Пути и центры торговли переместились от Средиземного и Балтийского морей к берегам Атлантического океана. С той поры в международных отношениях Европы главную роль начали играть государства, расположенные в непосредственной близости к этим центрам, которые в дальнейшем стали служить одними из точек рынков сбыта и живой силы. Такими державами оказались Португалия, Испания, Нидерланды, Франция и Англия.</w:t>
      </w:r>
      <w:r w:rsidRPr="000D353C">
        <w:rPr>
          <w:rStyle w:val="a6"/>
          <w:rFonts w:ascii="Times New Roman" w:hAnsi="Times New Roman" w:cs="Times New Roman"/>
          <w:color w:val="000000" w:themeColor="text1"/>
          <w:sz w:val="28"/>
          <w:szCs w:val="28"/>
        </w:rPr>
        <w:footnoteReference w:id="2"/>
      </w:r>
      <w:r w:rsidRPr="000D353C">
        <w:rPr>
          <w:rFonts w:ascii="false" w:hAnsi="false"/>
          <w:color w:val="000000" w:themeColor="text1"/>
          <w:sz w:val="28"/>
          <w:szCs w:val="28"/>
        </w:rPr>
        <w:t xml:space="preserve">Во внешней политике этих государств решающую роль играли интересы династического порядка и хищнические стремления феодального дворянства. Однако все усиливающееся влияние на ту же политику оказывала и растущая буржуазия, заинтересованная в захвате новых рынков, приобретении колоний, обеспечении торгового преобладания своей страны. Эти интересы можно вскрыть и в основе большинства войн, происходивших в Европе XV–XVII столетий, и в содержании почти всех </w:t>
      </w:r>
      <w:r w:rsidRPr="000D353C">
        <w:rPr>
          <w:rFonts w:ascii="false" w:hAnsi="false"/>
          <w:color w:val="000000" w:themeColor="text1"/>
          <w:sz w:val="28"/>
          <w:szCs w:val="28"/>
        </w:rPr>
        <w:lastRenderedPageBreak/>
        <w:t>международных договоров этого времени. Тем же целям служила тогда и европейская дипломатия.</w:t>
      </w:r>
      <w:r w:rsidRPr="000D353C">
        <w:rPr>
          <w:rStyle w:val="a6"/>
          <w:rFonts w:ascii="Times New Roman" w:hAnsi="Times New Roman" w:cs="Times New Roman"/>
          <w:color w:val="000000" w:themeColor="text1"/>
          <w:sz w:val="28"/>
          <w:szCs w:val="28"/>
        </w:rPr>
        <w:footnoteReference w:id="3"/>
      </w:r>
    </w:p>
    <w:p w:rsidR="00137BF1" w:rsidRPr="000D353C" w:rsidRDefault="00137BF1" w:rsidP="00137BF1">
      <w:pPr>
        <w:spacing w:line="360" w:lineRule="auto"/>
        <w:jc w:val="both"/>
        <w:rPr>
          <w:rFonts w:ascii="Times New Roman" w:hAnsi="Times New Roman" w:cs="Times New Roman"/>
          <w:color w:val="000000" w:themeColor="text1"/>
          <w:sz w:val="28"/>
          <w:szCs w:val="28"/>
        </w:rPr>
      </w:pPr>
      <w:r w:rsidRPr="000D353C">
        <w:rPr>
          <w:rFonts w:ascii="Times New Roman" w:hAnsi="Times New Roman" w:cs="Times New Roman"/>
          <w:color w:val="000000" w:themeColor="text1"/>
          <w:sz w:val="28"/>
          <w:szCs w:val="28"/>
        </w:rPr>
        <w:t xml:space="preserve">      </w:t>
      </w:r>
      <w:r w:rsidRPr="000D353C">
        <w:rPr>
          <w:rFonts w:ascii="Times New Roman" w:hAnsi="Times New Roman" w:cs="Times New Roman"/>
          <w:sz w:val="28"/>
          <w:szCs w:val="28"/>
        </w:rPr>
        <w:t>Тесно переплетались и плавно переходили в острую борьбу за сферы влияния и рынки сбыта интересы европейских государств в Азии, Африке и Америке</w:t>
      </w:r>
      <w:r w:rsidRPr="000D353C">
        <w:rPr>
          <w:rStyle w:val="a6"/>
          <w:rFonts w:ascii="Times New Roman" w:hAnsi="Times New Roman" w:cs="Times New Roman"/>
          <w:sz w:val="28"/>
          <w:szCs w:val="28"/>
        </w:rPr>
        <w:footnoteReference w:id="4"/>
      </w:r>
      <w:r w:rsidRPr="000D353C">
        <w:rPr>
          <w:rFonts w:ascii="Times New Roman" w:hAnsi="Times New Roman" w:cs="Times New Roman"/>
          <w:sz w:val="28"/>
          <w:szCs w:val="28"/>
        </w:rPr>
        <w:t xml:space="preserve">, этому способствовали Великие географические открытия, которые расширили международные связи и наполнили рынки сбыта новыми продуктами и  тем самым стимулировали европейское производство, которое к этому периоду времени набирало обороты. </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           Борьба в Европе осложнилась борьбой в колониях, которую продолжали вести страны, которые стремили</w:t>
      </w:r>
      <w:r>
        <w:rPr>
          <w:rFonts w:ascii="Times New Roman" w:hAnsi="Times New Roman" w:cs="Times New Roman"/>
          <w:sz w:val="28"/>
          <w:szCs w:val="28"/>
        </w:rPr>
        <w:t>с</w:t>
      </w:r>
      <w:r w:rsidRPr="000D353C">
        <w:rPr>
          <w:rFonts w:ascii="Times New Roman" w:hAnsi="Times New Roman" w:cs="Times New Roman"/>
          <w:sz w:val="28"/>
          <w:szCs w:val="28"/>
        </w:rPr>
        <w:t xml:space="preserve">ь занять лидирующие позиции на мировой арене и затем диктовать свои условия. Однако в </w:t>
      </w:r>
      <w:r w:rsidRPr="000D353C">
        <w:rPr>
          <w:rFonts w:ascii="Times New Roman" w:hAnsi="Times New Roman" w:cs="Times New Roman"/>
          <w:sz w:val="28"/>
          <w:szCs w:val="28"/>
          <w:lang w:val="en-US"/>
        </w:rPr>
        <w:t>XVI</w:t>
      </w:r>
      <w:r w:rsidRPr="000D353C">
        <w:rPr>
          <w:rFonts w:ascii="Times New Roman" w:hAnsi="Times New Roman" w:cs="Times New Roman"/>
          <w:sz w:val="28"/>
          <w:szCs w:val="28"/>
        </w:rPr>
        <w:t xml:space="preserve"> веке, после открытия Нового Света и морского пути в Индию, перед западными державами впервые возник во всей остроте вопрос о захвате колоний и о расширении заморских владений, который затем на протяжении следующих двух столетий не давал покоя всем западным державам. </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        Любой конфликт или столкновение в Европе могли повлечь за собой изменения в колониальных владениях западных держав </w:t>
      </w:r>
      <w:r w:rsidRPr="000D353C">
        <w:rPr>
          <w:rStyle w:val="a6"/>
          <w:rFonts w:ascii="Times New Roman" w:hAnsi="Times New Roman" w:cs="Times New Roman"/>
          <w:sz w:val="28"/>
          <w:szCs w:val="28"/>
        </w:rPr>
        <w:footnoteReference w:id="5"/>
      </w:r>
      <w:r w:rsidRPr="000D353C">
        <w:rPr>
          <w:rFonts w:ascii="Times New Roman" w:hAnsi="Times New Roman" w:cs="Times New Roman"/>
          <w:sz w:val="28"/>
          <w:szCs w:val="28"/>
        </w:rPr>
        <w:t xml:space="preserve"> правда и не только этим событием. Различные конфликты могли сказаться в дальнейшем и на расстановке сил в Европе, т.е. на какое-то время, либо до определенного промежутка времени или события свои позиции могла удерживать только одна из стран, которая стремилась стать лидером и удержать свои позиции. Соответственно за тем или иным событием, которые происходили с участием практически всех стран Запада, и произошли изменения на политической карте, которые привели к тому, что перекроили карту Европы и положили начало новым глобальным изменениям в мире.</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lastRenderedPageBreak/>
        <w:t xml:space="preserve">К концу </w:t>
      </w:r>
      <w:r w:rsidRPr="000D353C">
        <w:rPr>
          <w:rFonts w:ascii="Times New Roman" w:hAnsi="Times New Roman" w:cs="Times New Roman"/>
          <w:sz w:val="28"/>
          <w:szCs w:val="28"/>
          <w:lang w:val="en-US"/>
        </w:rPr>
        <w:t>XV</w:t>
      </w:r>
      <w:r w:rsidRPr="000D353C">
        <w:rPr>
          <w:rFonts w:ascii="Times New Roman" w:hAnsi="Times New Roman" w:cs="Times New Roman"/>
          <w:sz w:val="28"/>
          <w:szCs w:val="28"/>
        </w:rPr>
        <w:t xml:space="preserve">- началу </w:t>
      </w:r>
      <w:r w:rsidRPr="000D353C">
        <w:rPr>
          <w:rFonts w:ascii="Times New Roman" w:hAnsi="Times New Roman" w:cs="Times New Roman"/>
          <w:sz w:val="28"/>
          <w:szCs w:val="28"/>
          <w:lang w:val="en-US"/>
        </w:rPr>
        <w:t>XVI</w:t>
      </w:r>
      <w:r w:rsidRPr="000D353C">
        <w:rPr>
          <w:rFonts w:ascii="Times New Roman" w:hAnsi="Times New Roman" w:cs="Times New Roman"/>
          <w:sz w:val="28"/>
          <w:szCs w:val="28"/>
        </w:rPr>
        <w:t xml:space="preserve">  века помимо открытия Нового Света такие государственные образования как Англия, Франция, Испания, Португалия, Дания и даже Швеция достигли значительных успехов в складывании государственного единства, которое привело к тому, что уже на протяжении </w:t>
      </w:r>
      <w:r w:rsidRPr="000D353C">
        <w:rPr>
          <w:rFonts w:ascii="Times New Roman" w:hAnsi="Times New Roman" w:cs="Times New Roman"/>
          <w:sz w:val="28"/>
          <w:szCs w:val="28"/>
          <w:lang w:val="en-US"/>
        </w:rPr>
        <w:t>XVI</w:t>
      </w:r>
      <w:r w:rsidRPr="000D353C">
        <w:rPr>
          <w:rFonts w:ascii="Times New Roman" w:hAnsi="Times New Roman" w:cs="Times New Roman"/>
          <w:sz w:val="28"/>
          <w:szCs w:val="28"/>
        </w:rPr>
        <w:t xml:space="preserve">, а затем </w:t>
      </w:r>
      <w:r w:rsidRPr="000D353C">
        <w:rPr>
          <w:rFonts w:ascii="Times New Roman" w:hAnsi="Times New Roman" w:cs="Times New Roman"/>
          <w:sz w:val="28"/>
          <w:szCs w:val="28"/>
          <w:lang w:val="en-US"/>
        </w:rPr>
        <w:t>XVII</w:t>
      </w:r>
      <w:r w:rsidRPr="000D353C">
        <w:rPr>
          <w:rFonts w:ascii="Times New Roman" w:hAnsi="Times New Roman" w:cs="Times New Roman"/>
          <w:sz w:val="28"/>
          <w:szCs w:val="28"/>
        </w:rPr>
        <w:t xml:space="preserve"> века – территориальные уступки перестали быть столь значительными. </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                   Уже к </w:t>
      </w:r>
      <w:r w:rsidRPr="000D353C">
        <w:rPr>
          <w:rFonts w:ascii="Times New Roman" w:hAnsi="Times New Roman" w:cs="Times New Roman"/>
          <w:sz w:val="28"/>
          <w:szCs w:val="28"/>
          <w:lang w:val="en-US"/>
        </w:rPr>
        <w:t>XVI</w:t>
      </w:r>
      <w:r w:rsidRPr="000D353C">
        <w:rPr>
          <w:rFonts w:ascii="Times New Roman" w:hAnsi="Times New Roman" w:cs="Times New Roman"/>
          <w:sz w:val="28"/>
          <w:szCs w:val="28"/>
        </w:rPr>
        <w:t xml:space="preserve"> веку многие страны Западной Европы, а в их числе были: Англия, Франция, Испания, Германия, Дания, Португалия, Голландия – достигли значительных успехов в постройке регулирования внутреннего государственного режима, что привело в дальнейшем к складыванию в государстве не только внутренних, но и внешних предпосылок складывания внутреннего единства, что являлось немаловажной ступенью зарождения основ международной политики. Между этими и другими странами зачастую стали возникать споры и конфликты из-за пограничных земель, из-за сфер влияния на соседние страны – в первую очередь  Италию. Например на этой почве возник конфликт, который затем привел к крупному столкновению в Западной Европе на тот период времени – Итальянским войнам, </w:t>
      </w:r>
      <w:r w:rsidRPr="000D353C">
        <w:rPr>
          <w:rStyle w:val="a6"/>
          <w:rFonts w:ascii="Times New Roman" w:hAnsi="Times New Roman" w:cs="Times New Roman"/>
          <w:sz w:val="28"/>
          <w:szCs w:val="28"/>
        </w:rPr>
        <w:footnoteReference w:id="6"/>
      </w:r>
      <w:r w:rsidRPr="000D353C">
        <w:rPr>
          <w:rFonts w:ascii="Times New Roman" w:hAnsi="Times New Roman" w:cs="Times New Roman"/>
          <w:sz w:val="28"/>
          <w:szCs w:val="28"/>
        </w:rPr>
        <w:t xml:space="preserve">в которые далеко не по воле судьбы оказались втянуты не одни французы, но и испанцы, итальянцы, немцы. </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Взаимодействие новых явлений, возникающих в процессе исторического развития, и системы международных отношений определяет закономерности её эволюции. В результате этого взаимодействия интересы одного или нескольких государств начинают выходить за рамки сложившегося баланса сил, в результате чего стабильность системы нарушается, и приводит к дисбалансу и новой расстановке сил. Если мирным путём поддерживать колеблющееся равновесие не удается, система разрушается. Каждая система международных отношений существует до тех пор, пока закрепленное в ней </w:t>
      </w:r>
      <w:r w:rsidRPr="000D353C">
        <w:rPr>
          <w:rFonts w:ascii="Times New Roman" w:hAnsi="Times New Roman" w:cs="Times New Roman"/>
          <w:sz w:val="28"/>
          <w:szCs w:val="28"/>
        </w:rPr>
        <w:lastRenderedPageBreak/>
        <w:t xml:space="preserve">соотношение (баланс) сил не противоречит новым историческим реальностям. Эти реальности являются внешними по отношению к системе и включают в себя как процессы внутреннего развития входящих в неё государств, так и глобальные, общецивилизационные процессы мирового исторического развития, которые имеют привычку выходить за рамки привычных норм. К концу </w:t>
      </w:r>
      <w:r w:rsidRPr="000D353C">
        <w:rPr>
          <w:rFonts w:ascii="Times New Roman" w:hAnsi="Times New Roman" w:cs="Times New Roman"/>
          <w:sz w:val="28"/>
          <w:szCs w:val="28"/>
          <w:lang w:val="en-US"/>
        </w:rPr>
        <w:t>XV</w:t>
      </w:r>
      <w:r w:rsidRPr="000D353C">
        <w:rPr>
          <w:rFonts w:ascii="Times New Roman" w:hAnsi="Times New Roman" w:cs="Times New Roman"/>
          <w:sz w:val="28"/>
          <w:szCs w:val="28"/>
        </w:rPr>
        <w:t xml:space="preserve">- началу </w:t>
      </w:r>
      <w:r w:rsidRPr="000D353C">
        <w:rPr>
          <w:rFonts w:ascii="Times New Roman" w:hAnsi="Times New Roman" w:cs="Times New Roman"/>
          <w:sz w:val="28"/>
          <w:szCs w:val="28"/>
          <w:lang w:val="en-US"/>
        </w:rPr>
        <w:t>XVI</w:t>
      </w:r>
      <w:r w:rsidRPr="000D353C">
        <w:rPr>
          <w:rFonts w:ascii="Times New Roman" w:hAnsi="Times New Roman" w:cs="Times New Roman"/>
          <w:sz w:val="28"/>
          <w:szCs w:val="28"/>
        </w:rPr>
        <w:t xml:space="preserve"> века,  ведущие европейские государства начинают распространять свою внешнеполитическую активность на всю Европу. </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Нужно заметить что, начиная уже с первой половины </w:t>
      </w:r>
      <w:r w:rsidRPr="000D353C">
        <w:rPr>
          <w:rFonts w:ascii="Times New Roman" w:hAnsi="Times New Roman" w:cs="Times New Roman"/>
          <w:sz w:val="28"/>
          <w:szCs w:val="28"/>
          <w:lang w:val="en-US"/>
        </w:rPr>
        <w:t>XVI</w:t>
      </w:r>
      <w:r w:rsidRPr="000D353C">
        <w:rPr>
          <w:rFonts w:ascii="Times New Roman" w:hAnsi="Times New Roman" w:cs="Times New Roman"/>
          <w:sz w:val="28"/>
          <w:szCs w:val="28"/>
        </w:rPr>
        <w:t xml:space="preserve"> века конфессиональный фактор во внешней политике, уходит на второй план и с этого момента какие-либо конфликты на этой почве практически прекращается. В этот промежуток времени в обществе постепенно начинает происходить жизненная перестановка и меняется психология людей – общество отходит от церковного влияния, и особенно ярко это проявляется в первую очередь в политической сфере. На протяжении столетий это становится все более и более заметным, однако, несмотря на то, что общество все еще не до конца осознало, что средневековые привычки и традиции уже никогда не будут проявлены в той форме, в которой они долгое время проявлялись и наводили страх на людей. Постепенно осознавая все это -  общество затем страны постепенно начинает устанавливать связь друг с другом, подписывать договора, международные акты, и постепенно нормы начинают становиться неотъемлемой частью жизни простого обывателя в зарождающемся цивилизованном обществе. </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color w:val="000000"/>
          <w:sz w:val="28"/>
          <w:szCs w:val="28"/>
        </w:rPr>
        <w:t xml:space="preserve">Конфликты всегда сопутствовали человеческой истории, вернее сказать, что сам поток истории движется в меняющихся руслах конфликтов. Вместе с тем, в этом движении есть качественные, этапные изменения. </w:t>
      </w:r>
      <w:r w:rsidRPr="000D353C">
        <w:rPr>
          <w:rStyle w:val="a6"/>
          <w:rFonts w:ascii="Times New Roman" w:hAnsi="Times New Roman" w:cs="Times New Roman"/>
          <w:color w:val="000000"/>
          <w:sz w:val="28"/>
          <w:szCs w:val="28"/>
        </w:rPr>
        <w:footnoteReference w:id="7"/>
      </w:r>
    </w:p>
    <w:p w:rsidR="00137BF1" w:rsidRPr="000D353C" w:rsidRDefault="00137BF1" w:rsidP="00137BF1">
      <w:pPr>
        <w:spacing w:line="360" w:lineRule="auto"/>
        <w:jc w:val="both"/>
        <w:rPr>
          <w:rFonts w:ascii="Times New Roman" w:hAnsi="Times New Roman" w:cs="Times New Roman"/>
          <w:color w:val="000000"/>
          <w:sz w:val="28"/>
          <w:szCs w:val="28"/>
        </w:rPr>
      </w:pPr>
      <w:r w:rsidRPr="000D353C">
        <w:rPr>
          <w:rFonts w:ascii="Times New Roman" w:hAnsi="Times New Roman" w:cs="Times New Roman"/>
          <w:color w:val="000000"/>
          <w:sz w:val="28"/>
          <w:szCs w:val="28"/>
        </w:rPr>
        <w:lastRenderedPageBreak/>
        <w:t xml:space="preserve">       Столкновение религиозных, экономических, политических и территориальных сфер и интересов явилось одними из ведущих у стран-лидеров Западной Европы.</w:t>
      </w:r>
    </w:p>
    <w:p w:rsidR="00137BF1" w:rsidRPr="000D353C" w:rsidRDefault="00137BF1" w:rsidP="00137BF1">
      <w:pPr>
        <w:spacing w:line="360" w:lineRule="auto"/>
        <w:jc w:val="both"/>
        <w:rPr>
          <w:rFonts w:ascii="Times New Roman" w:hAnsi="Times New Roman" w:cs="Times New Roman"/>
          <w:color w:val="000000"/>
          <w:sz w:val="28"/>
          <w:szCs w:val="28"/>
        </w:rPr>
      </w:pPr>
      <w:r w:rsidRPr="000D353C">
        <w:rPr>
          <w:rFonts w:ascii="Times New Roman" w:hAnsi="Times New Roman" w:cs="Times New Roman"/>
          <w:color w:val="000000"/>
          <w:sz w:val="28"/>
          <w:szCs w:val="28"/>
        </w:rPr>
        <w:t>Огромное количество войн, которые вели страны западных держав десятилетиями и зачастую ни к чему положительному не приводили, свидетельствовали лишь о том, что старая система ценностей и регулирования этих норм, которая вела контроль во всей внешней политике, изжила себя. И именно для этого необходимо было, начать создавать определенные условия, которые дали бы толчок для мирного сосуществования, которое бы предусматривало определенную и равную для всех систему ценностей.</w:t>
      </w:r>
    </w:p>
    <w:p w:rsidR="00137BF1" w:rsidRPr="000D353C" w:rsidRDefault="00137BF1" w:rsidP="00137BF1">
      <w:pPr>
        <w:spacing w:line="360" w:lineRule="auto"/>
        <w:jc w:val="both"/>
        <w:rPr>
          <w:rFonts w:ascii="Times New Roman" w:hAnsi="Times New Roman" w:cs="Times New Roman"/>
          <w:color w:val="000000" w:themeColor="text1"/>
          <w:sz w:val="28"/>
          <w:szCs w:val="28"/>
        </w:rPr>
      </w:pPr>
      <w:r w:rsidRPr="000D353C">
        <w:rPr>
          <w:rFonts w:ascii="Times New Roman" w:hAnsi="Times New Roman" w:cs="Times New Roman"/>
          <w:color w:val="000000"/>
          <w:sz w:val="28"/>
          <w:szCs w:val="28"/>
        </w:rPr>
        <w:t xml:space="preserve">        К этому периоду времени следует выделить следующие страны: Англия, Франция и Испания, чьи интересы неразрывно сталкивались друг с другом практически во всех сферах влияния в Западной Европе. В первую очередь эти страны неразрывно связывали свою политику с политикой международной,</w:t>
      </w:r>
      <w:r w:rsidRPr="000D353C">
        <w:rPr>
          <w:rStyle w:val="a6"/>
          <w:rFonts w:ascii="Times New Roman" w:hAnsi="Times New Roman" w:cs="Times New Roman"/>
          <w:color w:val="000000"/>
          <w:sz w:val="28"/>
          <w:szCs w:val="28"/>
        </w:rPr>
        <w:footnoteReference w:id="8"/>
      </w:r>
      <w:r w:rsidRPr="000D353C">
        <w:rPr>
          <w:rFonts w:ascii="Times New Roman" w:hAnsi="Times New Roman" w:cs="Times New Roman"/>
          <w:color w:val="000000" w:themeColor="text1"/>
          <w:sz w:val="28"/>
          <w:szCs w:val="28"/>
        </w:rPr>
        <w:t xml:space="preserve">включив особенности своей страны в зарождающийся механизм международных отношений. </w:t>
      </w:r>
    </w:p>
    <w:p w:rsidR="00137BF1" w:rsidRPr="000D353C" w:rsidRDefault="00137BF1" w:rsidP="00137BF1">
      <w:pPr>
        <w:spacing w:line="360" w:lineRule="auto"/>
        <w:jc w:val="both"/>
        <w:rPr>
          <w:rFonts w:ascii="Times New Roman" w:hAnsi="Times New Roman" w:cs="Times New Roman"/>
          <w:color w:val="000000"/>
          <w:sz w:val="28"/>
          <w:szCs w:val="28"/>
        </w:rPr>
      </w:pPr>
      <w:r w:rsidRPr="000D353C">
        <w:rPr>
          <w:rFonts w:ascii="Times New Roman" w:hAnsi="Times New Roman" w:cs="Times New Roman"/>
          <w:color w:val="000000"/>
          <w:sz w:val="28"/>
          <w:szCs w:val="28"/>
        </w:rPr>
        <w:t>Разграничение понятий «система» и «среда» позволяет более четко определить сферу компетенции истории международных отношений, её отличие от других исторических и политических систем. Постоянным внешним фактором, оказывающим влияние на международные отношения, является географическая среда. Взаимодействие международных отношений и географической среды изучает геополитика, которая играет заметную роль и в рамках системного подхода. Вместе с тем геополитика не может претендовать на универсальное объяснение природы и закономерностей международных отношений. Всё возрастающую роль в них играют факторы субъективные, то есть порождаемые деятельностью людей.</w:t>
      </w:r>
    </w:p>
    <w:p w:rsidR="00137BF1" w:rsidRPr="000D353C" w:rsidRDefault="00137BF1" w:rsidP="00137BF1">
      <w:pPr>
        <w:spacing w:line="360" w:lineRule="auto"/>
        <w:jc w:val="both"/>
        <w:rPr>
          <w:rFonts w:ascii="Times New Roman" w:hAnsi="Times New Roman" w:cs="Times New Roman"/>
          <w:color w:val="000000"/>
          <w:sz w:val="28"/>
          <w:szCs w:val="28"/>
        </w:rPr>
      </w:pPr>
      <w:r w:rsidRPr="000D353C">
        <w:rPr>
          <w:rFonts w:ascii="Times New Roman" w:hAnsi="Times New Roman" w:cs="Times New Roman"/>
          <w:color w:val="000000"/>
          <w:sz w:val="28"/>
          <w:szCs w:val="28"/>
        </w:rPr>
        <w:lastRenderedPageBreak/>
        <w:t xml:space="preserve">Система международных отношений существует и в исторической среде. Её образует мировой историко-политический процесс в целом, а так же история входящих в систему международных отношений отдельных государств и народов. </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В </w:t>
      </w:r>
      <w:r w:rsidRPr="000D353C">
        <w:rPr>
          <w:rFonts w:ascii="Times New Roman" w:hAnsi="Times New Roman" w:cs="Times New Roman"/>
          <w:sz w:val="28"/>
          <w:szCs w:val="28"/>
          <w:lang w:val="en-US"/>
        </w:rPr>
        <w:t>XVI</w:t>
      </w:r>
      <w:r w:rsidRPr="000D353C">
        <w:rPr>
          <w:rFonts w:ascii="Times New Roman" w:hAnsi="Times New Roman" w:cs="Times New Roman"/>
          <w:sz w:val="28"/>
          <w:szCs w:val="28"/>
        </w:rPr>
        <w:t xml:space="preserve"> столетии во всех западноевропейских государствах господствующей  становится эпоха Возрождения, в основе которой лежали гуманистические ценности и идеи. </w:t>
      </w:r>
      <w:r w:rsidRPr="000D353C">
        <w:rPr>
          <w:rStyle w:val="a6"/>
          <w:rFonts w:ascii="Times New Roman" w:hAnsi="Times New Roman" w:cs="Times New Roman"/>
          <w:sz w:val="28"/>
          <w:szCs w:val="28"/>
        </w:rPr>
        <w:footnoteReference w:id="9"/>
      </w:r>
      <w:r w:rsidRPr="000D353C">
        <w:rPr>
          <w:rFonts w:ascii="Times New Roman" w:hAnsi="Times New Roman" w:cs="Times New Roman"/>
          <w:sz w:val="28"/>
          <w:szCs w:val="28"/>
        </w:rPr>
        <w:t xml:space="preserve"> В противовес средневековым схоластам представители гуманизма изучали не Бога с его ипостасями, а человека, его отношения с другими людьми, с государством и обществом, </w:t>
      </w:r>
      <w:r w:rsidRPr="000D353C">
        <w:rPr>
          <w:rStyle w:val="a6"/>
          <w:rFonts w:ascii="Times New Roman" w:hAnsi="Times New Roman" w:cs="Times New Roman"/>
          <w:sz w:val="28"/>
          <w:szCs w:val="28"/>
        </w:rPr>
        <w:footnoteReference w:id="10"/>
      </w:r>
      <w:r w:rsidRPr="000D353C">
        <w:rPr>
          <w:rFonts w:ascii="Times New Roman" w:hAnsi="Times New Roman" w:cs="Times New Roman"/>
          <w:sz w:val="28"/>
          <w:szCs w:val="28"/>
        </w:rPr>
        <w:t xml:space="preserve">, что в дальнейшем так же не могло не оставить отпечаток на зарождении международных норм в обществе. В социально-политических науках активно разрабатывались два основных направления. Первое -  теоретическое обоснование необходимости замены феодально-сословного неравенства юридическим равенством, закрепления права частной собственности, защиты личности от религиозно-феодального произвола. Второе – политическая идеология низших слоёв общества, рабочего класса, в основе, которой лежали идеи утопического социализма. </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       Международные отношения в период позднего средневековья в конце </w:t>
      </w:r>
      <w:r w:rsidRPr="000D353C">
        <w:rPr>
          <w:rFonts w:ascii="Times New Roman" w:hAnsi="Times New Roman" w:cs="Times New Roman"/>
          <w:sz w:val="28"/>
          <w:szCs w:val="28"/>
          <w:lang w:val="en-US"/>
        </w:rPr>
        <w:t>XV</w:t>
      </w:r>
      <w:r w:rsidRPr="000D353C">
        <w:rPr>
          <w:rFonts w:ascii="Times New Roman" w:hAnsi="Times New Roman" w:cs="Times New Roman"/>
          <w:sz w:val="28"/>
          <w:szCs w:val="28"/>
        </w:rPr>
        <w:t xml:space="preserve"> – начале </w:t>
      </w:r>
      <w:r w:rsidRPr="000D353C">
        <w:rPr>
          <w:rFonts w:ascii="Times New Roman" w:hAnsi="Times New Roman" w:cs="Times New Roman"/>
          <w:sz w:val="28"/>
          <w:szCs w:val="28"/>
          <w:lang w:val="en-US"/>
        </w:rPr>
        <w:t>XVII</w:t>
      </w:r>
      <w:r w:rsidRPr="000D353C">
        <w:rPr>
          <w:rFonts w:ascii="Times New Roman" w:hAnsi="Times New Roman" w:cs="Times New Roman"/>
          <w:sz w:val="28"/>
          <w:szCs w:val="28"/>
        </w:rPr>
        <w:t xml:space="preserve"> веков определялись не только как средневековая политическая традиция, которая вот уже на протяжении многих веков существовала и являлась неизменной, но и проявлялась особенно четко как совершенно новая социально-политическая и экономическая система, которая бы успешно существовала с реалиями того времени. С одной стороны, возникали крупные централизованные государства, где формировались современные нации, с другой стороны из-за того что эти государства разрастались, нации увеличивались и в них в любой момент из-</w:t>
      </w:r>
      <w:r w:rsidRPr="000D353C">
        <w:rPr>
          <w:rFonts w:ascii="Times New Roman" w:hAnsi="Times New Roman" w:cs="Times New Roman"/>
          <w:sz w:val="28"/>
          <w:szCs w:val="28"/>
        </w:rPr>
        <w:lastRenderedPageBreak/>
        <w:t>за какого-либо противоречия мог возникнуть конфликт, который мог бы перерасти в глобальный, затронув при этом даже те страны, которые находили</w:t>
      </w:r>
      <w:r>
        <w:rPr>
          <w:rFonts w:ascii="Times New Roman" w:hAnsi="Times New Roman" w:cs="Times New Roman"/>
          <w:sz w:val="28"/>
          <w:szCs w:val="28"/>
        </w:rPr>
        <w:t>сь в далеко к тем странам, где назревал</w:t>
      </w:r>
      <w:r w:rsidRPr="000D353C">
        <w:rPr>
          <w:rFonts w:ascii="Times New Roman" w:hAnsi="Times New Roman" w:cs="Times New Roman"/>
          <w:sz w:val="28"/>
          <w:szCs w:val="28"/>
        </w:rPr>
        <w:t xml:space="preserve"> будущий конфликт. </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Подобный процесс централизации и складывания того или иного государства происходил в то время самым активным образом и достиг своего апогея именно в этот период времени, когда начинали зарождаться основы международной политики и права. Политика этих стран все больше подчинялась национальным интересам. </w:t>
      </w:r>
      <w:r w:rsidRPr="000D353C">
        <w:rPr>
          <w:rStyle w:val="a6"/>
          <w:rFonts w:ascii="Times New Roman" w:hAnsi="Times New Roman" w:cs="Times New Roman"/>
          <w:sz w:val="28"/>
          <w:szCs w:val="28"/>
        </w:rPr>
        <w:footnoteReference w:id="11"/>
      </w:r>
      <w:r w:rsidRPr="000D353C">
        <w:rPr>
          <w:rFonts w:ascii="Times New Roman" w:hAnsi="Times New Roman" w:cs="Times New Roman"/>
          <w:sz w:val="28"/>
          <w:szCs w:val="28"/>
        </w:rPr>
        <w:t xml:space="preserve">Государи этих стран стремились обеспечить благоприятные дипломатические отношения в первую очередь с теми регионами мира, которые служили для них рынками сбыта или являлись бы поставщиками сырья. Если это не удавалось сделать мирным путем, начинались «торговые» войны и борьба за колонии. С другой стороны, династический принцип продолжал играть так же не менее важную роль в европейской политике. </w:t>
      </w:r>
      <w:r w:rsidRPr="000D353C">
        <w:rPr>
          <w:rStyle w:val="a6"/>
          <w:rFonts w:ascii="Times New Roman" w:hAnsi="Times New Roman" w:cs="Times New Roman"/>
          <w:sz w:val="28"/>
          <w:szCs w:val="28"/>
        </w:rPr>
        <w:footnoteReference w:id="12"/>
      </w:r>
      <w:r w:rsidRPr="000D353C">
        <w:rPr>
          <w:rFonts w:ascii="Times New Roman" w:hAnsi="Times New Roman" w:cs="Times New Roman"/>
          <w:sz w:val="28"/>
          <w:szCs w:val="28"/>
        </w:rPr>
        <w:t xml:space="preserve"> </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      Франция на тот период времени являлась одной из стран лидеров Западной Европы</w:t>
      </w:r>
      <w:r w:rsidRPr="000D353C">
        <w:rPr>
          <w:rStyle w:val="a6"/>
          <w:rFonts w:ascii="Times New Roman" w:hAnsi="Times New Roman" w:cs="Times New Roman"/>
          <w:sz w:val="28"/>
          <w:szCs w:val="28"/>
        </w:rPr>
        <w:footnoteReference w:id="13"/>
      </w:r>
      <w:r w:rsidRPr="000D353C">
        <w:rPr>
          <w:rFonts w:ascii="Times New Roman" w:hAnsi="Times New Roman" w:cs="Times New Roman"/>
          <w:sz w:val="28"/>
          <w:szCs w:val="28"/>
        </w:rPr>
        <w:t>, которую окружали со всех сторон владения австрийских и испанских Габсбургов, они в первую  очередь являлись еще и давними соперниками Франции. Между этими странами часто возникали споры из-за пограничных земель, так же и из-за сфер влияния на соседние страны – в первую очередь на Италию</w:t>
      </w:r>
      <w:r w:rsidRPr="000D353C">
        <w:rPr>
          <w:rStyle w:val="a6"/>
          <w:rFonts w:ascii="Times New Roman" w:hAnsi="Times New Roman" w:cs="Times New Roman"/>
          <w:sz w:val="28"/>
          <w:szCs w:val="28"/>
        </w:rPr>
        <w:footnoteReference w:id="14"/>
      </w:r>
      <w:r w:rsidRPr="000D353C">
        <w:rPr>
          <w:rFonts w:ascii="Times New Roman" w:hAnsi="Times New Roman" w:cs="Times New Roman"/>
          <w:sz w:val="28"/>
          <w:szCs w:val="28"/>
        </w:rPr>
        <w:t xml:space="preserve">. Например на этой почве возник конфликт, который затем привел к Итальянским войнам, в которые оказались, втянуты не одни французы, а так же испанцы, итальянцы и даже немцы. Так же возникали конфликты и непримиримые противоречия в </w:t>
      </w:r>
      <w:r w:rsidRPr="000D353C">
        <w:rPr>
          <w:rFonts w:ascii="Times New Roman" w:hAnsi="Times New Roman" w:cs="Times New Roman"/>
          <w:sz w:val="28"/>
          <w:szCs w:val="28"/>
          <w:lang w:val="en-US"/>
        </w:rPr>
        <w:t>XVI</w:t>
      </w:r>
      <w:r w:rsidRPr="000D353C">
        <w:rPr>
          <w:rFonts w:ascii="Times New Roman" w:hAnsi="Times New Roman" w:cs="Times New Roman"/>
          <w:sz w:val="28"/>
          <w:szCs w:val="28"/>
        </w:rPr>
        <w:t xml:space="preserve"> веке между теми </w:t>
      </w:r>
      <w:r w:rsidRPr="000D353C">
        <w:rPr>
          <w:rFonts w:ascii="Times New Roman" w:hAnsi="Times New Roman" w:cs="Times New Roman"/>
          <w:sz w:val="28"/>
          <w:szCs w:val="28"/>
        </w:rPr>
        <w:lastRenderedPageBreak/>
        <w:t>государями тех стран, которые были одержимы идеей построения всемирной католической монархии, к числу этих стран относились: протестантская Англия и Испания.</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       Нужно заметить, что в этих непростых условиях усиление одной из трех держав,  которые стремились к лидерству, порождало ответное сближение двух других и такая ситуация появилась и была актуальна не только на тот период времени, а остается быть актуальной и сейчас, хотя с тех пор прошло немало времени – более пятисот лет.</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         Политическая карта континента долгое время оставалась неизменной, вследствие чего конфликты, которые вспыхивали или могли разгореться с новой силой в странах Западной Европы, не могли быть прекращены, без определенной установки и каких бы то ни было определенных норм и правил. </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Соглашение, заключенное в 1648 году, означало только то, что </w:t>
      </w:r>
      <w:r w:rsidRPr="000D353C">
        <w:rPr>
          <w:rStyle w:val="a6"/>
          <w:rFonts w:ascii="Times New Roman" w:hAnsi="Times New Roman" w:cs="Times New Roman"/>
          <w:sz w:val="28"/>
          <w:szCs w:val="28"/>
        </w:rPr>
        <w:footnoteReference w:id="15"/>
      </w:r>
      <w:r w:rsidRPr="000D353C">
        <w:rPr>
          <w:rFonts w:ascii="Times New Roman" w:hAnsi="Times New Roman" w:cs="Times New Roman"/>
          <w:sz w:val="28"/>
          <w:szCs w:val="28"/>
        </w:rPr>
        <w:t xml:space="preserve"> - карта с этого момента была перекроена и закрепила за собой новое соотношение сил в Европе, кроме того закрепило статус вновь образованных государств, которые боролись за свою независимость.</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Непростые взаимоотношения европейских государств между собой приводили к тому, что эта политика порождала все большую дипломатическую активность: частыми явлениями на тот период времени были договоры, заключенные не только в одностороннем, двустороннем порядке.</w:t>
      </w:r>
      <w:r w:rsidRPr="000D353C">
        <w:rPr>
          <w:rStyle w:val="a6"/>
          <w:rFonts w:ascii="Times New Roman" w:hAnsi="Times New Roman" w:cs="Times New Roman"/>
          <w:sz w:val="28"/>
          <w:szCs w:val="28"/>
        </w:rPr>
        <w:footnoteReference w:id="16"/>
      </w:r>
      <w:r w:rsidRPr="000D353C">
        <w:rPr>
          <w:rFonts w:ascii="Times New Roman" w:hAnsi="Times New Roman" w:cs="Times New Roman"/>
          <w:sz w:val="28"/>
          <w:szCs w:val="28"/>
        </w:rPr>
        <w:t xml:space="preserve"> </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Очень часто заключались многосторонние договоры, которые начали приобретать популярность после затяжной Тридцатилетней войны, которая к тому времени показала всю бесплодность попыток решать религиозные </w:t>
      </w:r>
      <w:r w:rsidRPr="000D353C">
        <w:rPr>
          <w:rFonts w:ascii="Times New Roman" w:hAnsi="Times New Roman" w:cs="Times New Roman"/>
          <w:sz w:val="28"/>
          <w:szCs w:val="28"/>
        </w:rPr>
        <w:lastRenderedPageBreak/>
        <w:t xml:space="preserve">конфликты военным путем. Она не только стала важным рубежом в международных отношениях, но и подвела своеобразный итог в развитии самой Европы в эпоху раннего Нового времени. </w:t>
      </w:r>
      <w:r w:rsidRPr="000D353C">
        <w:rPr>
          <w:rStyle w:val="a6"/>
          <w:rFonts w:ascii="Times New Roman" w:hAnsi="Times New Roman" w:cs="Times New Roman"/>
          <w:sz w:val="28"/>
          <w:szCs w:val="28"/>
        </w:rPr>
        <w:footnoteReference w:id="17"/>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Политическая карта Европы долгое время оставалась неизменной после того, как её перекроили в двух вестфальских городах </w:t>
      </w:r>
      <w:r w:rsidRPr="000D353C">
        <w:rPr>
          <w:rStyle w:val="a6"/>
          <w:rFonts w:ascii="Times New Roman" w:hAnsi="Times New Roman" w:cs="Times New Roman"/>
          <w:sz w:val="28"/>
          <w:szCs w:val="28"/>
        </w:rPr>
        <w:footnoteReference w:id="18"/>
      </w:r>
      <w:r w:rsidRPr="000D353C">
        <w:rPr>
          <w:rFonts w:ascii="Times New Roman" w:hAnsi="Times New Roman" w:cs="Times New Roman"/>
          <w:sz w:val="28"/>
          <w:szCs w:val="28"/>
        </w:rPr>
        <w:t xml:space="preserve">– Мюнстере и Оснабрюке, где велись переговоры о мире. Плодами тридцатилетней войны смогли воспользоваться в основном Франция и Швеция. </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Швеция получила новые владения в Германии, самым крупным из которых была Померания, </w:t>
      </w:r>
      <w:r w:rsidRPr="000D353C">
        <w:rPr>
          <w:rStyle w:val="a6"/>
          <w:rFonts w:ascii="Times New Roman" w:hAnsi="Times New Roman" w:cs="Times New Roman"/>
          <w:sz w:val="28"/>
          <w:szCs w:val="28"/>
        </w:rPr>
        <w:footnoteReference w:id="19"/>
      </w:r>
      <w:r w:rsidRPr="000D353C">
        <w:rPr>
          <w:rFonts w:ascii="Times New Roman" w:hAnsi="Times New Roman" w:cs="Times New Roman"/>
          <w:sz w:val="28"/>
          <w:szCs w:val="28"/>
        </w:rPr>
        <w:t>т.е. теперь она имела возможность контролировать устья крупных немецких рек – Везера, Эльбы и Одера, впадавших в Балтийское море, а, следовательно, и вести торговлю по ним так же имела возможность контролировать и вести контакты с пролегающими по этому маршруту странами и что являлось немаловажным получать прибыль и пролегать новые маршруты по новым территориям. Швеция с этого момента стала во всех смыслах господствующей державой на Балтике и отныне играла важную роль в европейских делах и торговле со многими странами включая Западную Европу, страны Азии и Африки.</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Поскольку баланс сил постоянно колеблется под воздействием различных факторов, равновесие не является его постоянным состоянием их стабильности. В реальности оно всегда относительно и условно, однако на деле это идет в разрез с тем, что прописано или оговорено по тем или иным условиям и пунктам договора.</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lastRenderedPageBreak/>
        <w:t xml:space="preserve"> Важной предпосылкой равновесности международной системы является её многополярность, то есть наличие в её составе нескольких сопоставимых по силам, стабильно развивающихся государств, которые не стремятся к господству на международной арене. Такое положение обеспечивает взаимное согласование и учёт интересов всех или большинства участников системы и поддержание тем самым внутри её определенного баланса интересов.</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Каждая система стремится сохранить и упрочить внутреннюю равновесность, блокируя действия той или иной державы (или группы государств), направленные на её разрушение. Равновесие достигается также путем образования различных политических связок, военных союзов и коалиций, создания международных организаций по поддержанию мира и безопасности.</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Международные отношения начала </w:t>
      </w:r>
      <w:r w:rsidRPr="000D353C">
        <w:rPr>
          <w:rFonts w:ascii="Times New Roman" w:hAnsi="Times New Roman" w:cs="Times New Roman"/>
          <w:sz w:val="28"/>
          <w:szCs w:val="28"/>
          <w:lang w:val="en-US"/>
        </w:rPr>
        <w:t>XVI</w:t>
      </w:r>
      <w:r w:rsidRPr="000D353C">
        <w:rPr>
          <w:rFonts w:ascii="Times New Roman" w:hAnsi="Times New Roman" w:cs="Times New Roman"/>
          <w:sz w:val="28"/>
          <w:szCs w:val="28"/>
        </w:rPr>
        <w:t xml:space="preserve"> века характеризуются острой политической борьбой за могущество между ведущими европейскими державами: Испанией, Францией и Англией, как за господство на европейском континенте, так и колониальное, и выражавшееся морское господство, которое способствовало развитию международных и торговых связей. В первую очередь не столько за экономическое могущество сколько за политическое и мировое.</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Конец </w:t>
      </w:r>
      <w:r w:rsidRPr="000D353C">
        <w:rPr>
          <w:rFonts w:ascii="Times New Roman" w:hAnsi="Times New Roman" w:cs="Times New Roman"/>
          <w:sz w:val="28"/>
          <w:szCs w:val="28"/>
          <w:lang w:val="en-US"/>
        </w:rPr>
        <w:t>XV</w:t>
      </w:r>
      <w:r w:rsidRPr="000D353C">
        <w:rPr>
          <w:rFonts w:ascii="Times New Roman" w:hAnsi="Times New Roman" w:cs="Times New Roman"/>
          <w:sz w:val="28"/>
          <w:szCs w:val="28"/>
        </w:rPr>
        <w:t xml:space="preserve"> – начало </w:t>
      </w:r>
      <w:r w:rsidRPr="000D353C">
        <w:rPr>
          <w:rFonts w:ascii="Times New Roman" w:hAnsi="Times New Roman" w:cs="Times New Roman"/>
          <w:sz w:val="28"/>
          <w:szCs w:val="28"/>
          <w:lang w:val="en-US"/>
        </w:rPr>
        <w:t>XVI</w:t>
      </w:r>
      <w:r w:rsidRPr="000D353C">
        <w:rPr>
          <w:rFonts w:ascii="Times New Roman" w:hAnsi="Times New Roman" w:cs="Times New Roman"/>
          <w:sz w:val="28"/>
          <w:szCs w:val="28"/>
        </w:rPr>
        <w:t xml:space="preserve"> века, считается временем зарождения основ международного права, по которому живет современное общество: зарождающиеся институты, которые бы регулировали все аспекты внешней политики страны, нормы контроля, регулирующие взаимоотношения между мировыми державами, во времена военных столкновений, и направленные для мирных целей.</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Активно разрабатывались в этот и последующие периоды времени и активно входили в практику определенные правила и нормы, которые </w:t>
      </w:r>
      <w:r w:rsidRPr="000D353C">
        <w:rPr>
          <w:rFonts w:ascii="Times New Roman" w:hAnsi="Times New Roman" w:cs="Times New Roman"/>
          <w:sz w:val="28"/>
          <w:szCs w:val="28"/>
        </w:rPr>
        <w:lastRenderedPageBreak/>
        <w:t xml:space="preserve">контролировали бы определенные области или регионы. После активного изучения многих регионов, стран и континентов в ходе великих географических открытий, к примеру, уже к тому времени были разработаны и записаны правила пользования торговыми путями, морями и даже проливами. Огромный вклад в теоретическую разработку этих и многих других вопросов в области зарождения международного права внесли огромное число известных на тот период времени дипломатов и юристов. Известный к тому времени в Голландии дипломат и юрист – Гуго Гроций уже в период позднего средневековья начал активную исследовательскую деятельность по изучению и исследованию договоров, заключенных в многостороннем порядке, основанных  на обоюдных соглашательских условиях. </w:t>
      </w:r>
      <w:r w:rsidRPr="000D353C">
        <w:rPr>
          <w:rStyle w:val="a6"/>
          <w:rFonts w:ascii="Times New Roman" w:hAnsi="Times New Roman" w:cs="Times New Roman"/>
          <w:sz w:val="28"/>
          <w:szCs w:val="28"/>
        </w:rPr>
        <w:footnoteReference w:id="20"/>
      </w:r>
      <w:r w:rsidRPr="000D353C">
        <w:rPr>
          <w:rFonts w:ascii="Times New Roman" w:hAnsi="Times New Roman" w:cs="Times New Roman"/>
          <w:sz w:val="28"/>
          <w:szCs w:val="28"/>
        </w:rPr>
        <w:t xml:space="preserve"> У автора уже к тому времени, когда он начал развивать мысль по этим проблемам имелось уже немало известных европейцам трактатов, среди которых особой популярностью пользовались работы «О свободном мире», «О праве войны и мира», которые при тщательном изучении могли натолкнуть автора о начале классификации материалов и трактатов международного права. Помимо этого уже в первой половине </w:t>
      </w:r>
      <w:r w:rsidRPr="000D353C">
        <w:rPr>
          <w:rFonts w:ascii="Times New Roman" w:hAnsi="Times New Roman" w:cs="Times New Roman"/>
          <w:sz w:val="28"/>
          <w:szCs w:val="28"/>
          <w:lang w:val="en-US"/>
        </w:rPr>
        <w:t>XVI</w:t>
      </w:r>
      <w:r w:rsidRPr="000D353C">
        <w:rPr>
          <w:rFonts w:ascii="Times New Roman" w:hAnsi="Times New Roman" w:cs="Times New Roman"/>
          <w:sz w:val="28"/>
          <w:szCs w:val="28"/>
        </w:rPr>
        <w:t xml:space="preserve"> века, начинает оформляться международное право, которое в дальнейшем начинает крепнуть и систематизироваться, держа при этом свои позиции до настоящего времени.</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Одним из идеологов кем и являлся Гуго Гроций, который активно изложил мысли в своих сочинениях был и еще один представитель ведущего направления на тот период времени - Бальтазар Айала, и его одна из известнейших работ «О праве войны и военных учреждениях» в которых развил учение о посольской неприкосновенности. </w:t>
      </w:r>
      <w:r w:rsidRPr="000D353C">
        <w:rPr>
          <w:rStyle w:val="a6"/>
          <w:rFonts w:ascii="Times New Roman" w:hAnsi="Times New Roman" w:cs="Times New Roman"/>
          <w:sz w:val="28"/>
          <w:szCs w:val="28"/>
        </w:rPr>
        <w:footnoteReference w:id="21"/>
      </w:r>
      <w:r w:rsidRPr="000D353C">
        <w:rPr>
          <w:rFonts w:ascii="Times New Roman" w:hAnsi="Times New Roman" w:cs="Times New Roman"/>
          <w:sz w:val="28"/>
          <w:szCs w:val="28"/>
        </w:rPr>
        <w:t xml:space="preserve">  </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lastRenderedPageBreak/>
        <w:t>Большое распространение получила работа Альберико Джектили «О посольствах» 1585 года, в которой автор, на уже основанных знаний и представлений с самого начала систематизировал сложившиеся представления о дипломатической практике и ее нормах.</w:t>
      </w:r>
      <w:r w:rsidRPr="000D353C">
        <w:rPr>
          <w:rStyle w:val="a6"/>
          <w:rFonts w:ascii="Times New Roman" w:hAnsi="Times New Roman" w:cs="Times New Roman"/>
          <w:sz w:val="28"/>
          <w:szCs w:val="28"/>
        </w:rPr>
        <w:footnoteReference w:id="22"/>
      </w:r>
      <w:r w:rsidRPr="000D353C">
        <w:rPr>
          <w:rFonts w:ascii="Times New Roman" w:hAnsi="Times New Roman" w:cs="Times New Roman"/>
          <w:sz w:val="28"/>
          <w:szCs w:val="28"/>
        </w:rPr>
        <w:t xml:space="preserve"> Помимо этого также имеется огромное количество работ, которые заслуживают особого внимания. Однако на мой взгляд их необходимо было выделить отдельно от всех, поскольку они до сих пор вызывают огромный интерес и то количество дискуссионных вопросов и споров, дискуссий по отдельным вопросам, которые связаны с международной обстановкой в Западной Европе, на тот период времени.</w:t>
      </w:r>
    </w:p>
    <w:p w:rsidR="00137BF1" w:rsidRPr="000D353C" w:rsidRDefault="00137BF1" w:rsidP="00137BF1">
      <w:pPr>
        <w:tabs>
          <w:tab w:val="left" w:pos="1418"/>
        </w:tabs>
        <w:spacing w:line="360" w:lineRule="auto"/>
        <w:jc w:val="both"/>
        <w:rPr>
          <w:rFonts w:ascii="Times New Roman" w:eastAsia="Times New Roman" w:hAnsi="Times New Roman" w:cs="Times New Roman"/>
          <w:sz w:val="28"/>
          <w:szCs w:val="28"/>
        </w:rPr>
      </w:pPr>
      <w:r w:rsidRPr="000D353C">
        <w:rPr>
          <w:rFonts w:ascii="Times New Roman" w:hAnsi="Times New Roman" w:cs="Times New Roman"/>
          <w:sz w:val="28"/>
          <w:szCs w:val="28"/>
        </w:rPr>
        <w:t xml:space="preserve">В начала XVI века произошли  </w:t>
      </w:r>
      <w:r w:rsidRPr="000D353C">
        <w:rPr>
          <w:rFonts w:ascii="Times New Roman" w:eastAsia="Times New Roman" w:hAnsi="Times New Roman" w:cs="Times New Roman"/>
          <w:sz w:val="28"/>
          <w:szCs w:val="28"/>
        </w:rPr>
        <w:t>совершенно по новому изменилась конфессиональная ситуация в Европе. Реформация привела к отпадению от католического мира значительной части германских земель. В их число вошли территории Англии, Швейцарии, Да</w:t>
      </w:r>
      <w:r w:rsidRPr="000D353C">
        <w:rPr>
          <w:rFonts w:ascii="Times New Roman" w:eastAsia="Times New Roman" w:hAnsi="Times New Roman" w:cs="Times New Roman"/>
          <w:sz w:val="28"/>
          <w:szCs w:val="28"/>
        </w:rPr>
        <w:softHyphen/>
        <w:t>нии, Швеции, Норвегии, Республики Соединенных провинций. Германию и Францию многие десятилетия сотрясали религиоз</w:t>
      </w:r>
      <w:r w:rsidRPr="000D353C">
        <w:rPr>
          <w:rFonts w:ascii="Times New Roman" w:eastAsia="Times New Roman" w:hAnsi="Times New Roman" w:cs="Times New Roman"/>
          <w:sz w:val="28"/>
          <w:szCs w:val="28"/>
        </w:rPr>
        <w:softHyphen/>
        <w:t>ные войны, которые на протяжении десятилетий.</w:t>
      </w:r>
      <w:r w:rsidRPr="000D353C">
        <w:rPr>
          <w:rStyle w:val="a6"/>
          <w:rFonts w:ascii="Times New Roman" w:hAnsi="Times New Roman" w:cs="Times New Roman"/>
          <w:sz w:val="28"/>
          <w:szCs w:val="28"/>
        </w:rPr>
        <w:footnoteReference w:id="23"/>
      </w:r>
      <w:r w:rsidRPr="000D353C">
        <w:rPr>
          <w:rFonts w:ascii="Times New Roman" w:eastAsia="Times New Roman" w:hAnsi="Times New Roman" w:cs="Times New Roman"/>
          <w:sz w:val="28"/>
          <w:szCs w:val="28"/>
        </w:rPr>
        <w:t xml:space="preserve"> </w:t>
      </w:r>
    </w:p>
    <w:p w:rsidR="00137BF1" w:rsidRPr="000D353C" w:rsidRDefault="00137BF1" w:rsidP="00137BF1">
      <w:pPr>
        <w:tabs>
          <w:tab w:val="left" w:pos="1418"/>
        </w:tabs>
        <w:spacing w:line="360" w:lineRule="auto"/>
        <w:jc w:val="both"/>
        <w:rPr>
          <w:rFonts w:ascii="Times New Roman" w:eastAsia="Times New Roman" w:hAnsi="Times New Roman" w:cs="Times New Roman"/>
          <w:sz w:val="28"/>
          <w:szCs w:val="28"/>
        </w:rPr>
      </w:pPr>
      <w:r w:rsidRPr="000D353C">
        <w:rPr>
          <w:rFonts w:ascii="Times New Roman" w:eastAsia="Times New Roman" w:hAnsi="Times New Roman" w:cs="Times New Roman"/>
          <w:sz w:val="28"/>
          <w:szCs w:val="28"/>
        </w:rPr>
        <w:t xml:space="preserve">          В Западной Европе на протяжении всего </w:t>
      </w:r>
      <w:r w:rsidRPr="000D353C">
        <w:rPr>
          <w:rFonts w:ascii="Times New Roman" w:eastAsia="Times New Roman" w:hAnsi="Times New Roman" w:cs="Times New Roman"/>
          <w:sz w:val="28"/>
          <w:szCs w:val="28"/>
          <w:lang w:val="en-US"/>
        </w:rPr>
        <w:t>XI</w:t>
      </w:r>
      <w:r w:rsidRPr="000D353C">
        <w:rPr>
          <w:rFonts w:ascii="Times New Roman" w:eastAsia="Times New Roman" w:hAnsi="Times New Roman" w:cs="Times New Roman"/>
          <w:sz w:val="28"/>
          <w:szCs w:val="28"/>
        </w:rPr>
        <w:t>-</w:t>
      </w:r>
      <w:r w:rsidRPr="000D353C">
        <w:rPr>
          <w:rFonts w:ascii="Times New Roman" w:eastAsia="Times New Roman" w:hAnsi="Times New Roman" w:cs="Times New Roman"/>
          <w:sz w:val="28"/>
          <w:szCs w:val="28"/>
          <w:lang w:val="en-US"/>
        </w:rPr>
        <w:t>XV</w:t>
      </w:r>
      <w:r w:rsidRPr="000D353C">
        <w:rPr>
          <w:rFonts w:ascii="Times New Roman" w:eastAsia="Times New Roman" w:hAnsi="Times New Roman" w:cs="Times New Roman"/>
          <w:sz w:val="28"/>
          <w:szCs w:val="28"/>
        </w:rPr>
        <w:t xml:space="preserve"> вв. постепенно начинает складываться определенная система складывания международных отношений, которая на тот период времени еще не приняла достаточно урегулированного характера, которая постепенно бы начала вырабатывать определенные дипломатические традиции, нормы и принципы. </w:t>
      </w:r>
    </w:p>
    <w:p w:rsidR="00137BF1" w:rsidRPr="000D353C" w:rsidRDefault="00137BF1" w:rsidP="00137BF1">
      <w:pPr>
        <w:tabs>
          <w:tab w:val="left" w:pos="1418"/>
        </w:tabs>
        <w:spacing w:line="360" w:lineRule="auto"/>
        <w:jc w:val="both"/>
        <w:rPr>
          <w:rFonts w:ascii="Times New Roman" w:eastAsia="Times New Roman" w:hAnsi="Times New Roman" w:cs="Times New Roman"/>
          <w:sz w:val="28"/>
          <w:szCs w:val="28"/>
        </w:rPr>
      </w:pPr>
      <w:r w:rsidRPr="000D353C">
        <w:rPr>
          <w:rFonts w:ascii="Times New Roman" w:eastAsia="Times New Roman" w:hAnsi="Times New Roman" w:cs="Times New Roman"/>
          <w:sz w:val="28"/>
          <w:szCs w:val="28"/>
        </w:rPr>
        <w:t xml:space="preserve">  На развитие международных отношений повлияли не столько изменения во внутренних процессах стран Западной Европы, сколько факторы. В первую </w:t>
      </w:r>
      <w:r w:rsidRPr="000D353C">
        <w:rPr>
          <w:rFonts w:ascii="Times New Roman" w:eastAsia="Times New Roman" w:hAnsi="Times New Roman" w:cs="Times New Roman"/>
          <w:sz w:val="28"/>
          <w:szCs w:val="28"/>
        </w:rPr>
        <w:lastRenderedPageBreak/>
        <w:t>очередь, например одним из таких факторов были экономический подъем Европы, который был связан с появлением и укрупнением городов, расширение внешней и внутренней торговли, завершение процесса феодализации, развитие капиталистических отношений, начало регулирования всех процессов практически всех сферах жизни общества.</w:t>
      </w:r>
    </w:p>
    <w:p w:rsidR="00137BF1" w:rsidRPr="000D353C" w:rsidRDefault="00137BF1" w:rsidP="00137BF1">
      <w:pPr>
        <w:tabs>
          <w:tab w:val="left" w:pos="1418"/>
        </w:tabs>
        <w:spacing w:line="360" w:lineRule="auto"/>
        <w:jc w:val="both"/>
        <w:rPr>
          <w:rFonts w:ascii="Times New Roman" w:eastAsia="Times New Roman" w:hAnsi="Times New Roman" w:cs="Times New Roman"/>
          <w:sz w:val="28"/>
          <w:szCs w:val="28"/>
        </w:rPr>
      </w:pPr>
      <w:r w:rsidRPr="000D353C">
        <w:rPr>
          <w:rFonts w:ascii="Times New Roman" w:eastAsia="Times New Roman" w:hAnsi="Times New Roman" w:cs="Times New Roman"/>
          <w:sz w:val="28"/>
          <w:szCs w:val="28"/>
        </w:rPr>
        <w:t>Внешняя торговля в этот период времени порождала и противоречия, которые в дальнейшем давали о себе знать на почве торгового соперничества, практически во всех сферах общественной жизни общества и рынков сбыта; формирование народностей и начавшийся к концу периода процесс первоначально складывания национальных государств, давал о себе знать и приводил к тому, что старая система ценностей постепенно приходила в негодность, а новая не была еще разработана.</w:t>
      </w:r>
    </w:p>
    <w:p w:rsidR="00137BF1" w:rsidRPr="000D353C" w:rsidRDefault="00137BF1" w:rsidP="00137BF1">
      <w:pPr>
        <w:tabs>
          <w:tab w:val="left" w:pos="1418"/>
        </w:tabs>
        <w:spacing w:line="360" w:lineRule="auto"/>
        <w:jc w:val="both"/>
        <w:rPr>
          <w:rFonts w:ascii="Times New Roman" w:hAnsi="Times New Roman" w:cs="Times New Roman"/>
          <w:color w:val="000000" w:themeColor="text1"/>
          <w:sz w:val="28"/>
          <w:szCs w:val="28"/>
        </w:rPr>
      </w:pPr>
      <w:r w:rsidRPr="000D353C">
        <w:rPr>
          <w:rFonts w:ascii="Times New Roman" w:hAnsi="Times New Roman" w:cs="Times New Roman"/>
          <w:color w:val="000000" w:themeColor="text1"/>
          <w:sz w:val="28"/>
          <w:szCs w:val="28"/>
          <w:shd w:val="clear" w:color="auto" w:fill="FFFFFF"/>
        </w:rPr>
        <w:t>На протяжении XI—XV вв. в Европе складывается определенная система международных отношений; постепенно вырабатываются некоторые дипломатические нормы и традиции. Однако международные отношения этого периода не приняли еще достаточно регулярного характера: не было постоянных послов и дипломатических представительств, не сложилось еще и международное право; само это понятие в целом едва ли применимо к этому времени — развивались лишь отдельные его элементы и прежде всего право войны и морское право. Одним из примеров может служить Барселонское морское право, оформившееся в XII веке.</w:t>
      </w:r>
    </w:p>
    <w:p w:rsidR="00137BF1" w:rsidRPr="000D353C" w:rsidRDefault="00137BF1" w:rsidP="00137BF1">
      <w:pPr>
        <w:tabs>
          <w:tab w:val="left" w:pos="1418"/>
        </w:tabs>
        <w:spacing w:line="360" w:lineRule="auto"/>
        <w:jc w:val="both"/>
        <w:rPr>
          <w:rFonts w:ascii="Times New Roman" w:hAnsi="Times New Roman" w:cs="Times New Roman"/>
          <w:color w:val="000000" w:themeColor="text1"/>
          <w:sz w:val="28"/>
          <w:szCs w:val="28"/>
        </w:rPr>
      </w:pPr>
      <w:r w:rsidRPr="000D353C">
        <w:rPr>
          <w:rFonts w:ascii="Times New Roman" w:hAnsi="Times New Roman" w:cs="Times New Roman"/>
          <w:color w:val="000000" w:themeColor="text1"/>
          <w:sz w:val="28"/>
          <w:szCs w:val="28"/>
        </w:rPr>
        <w:t xml:space="preserve">На развитие международных отношений в этот период времени повлияло несколько факторов. Особенно способствовало сближению народов и государств экономический подъем Европы, связанный с завершением процесса феодализации, появлением городов, расширением внутренней и внешней торговли. С другой стороны, внешняя торговля нередко порождала и противоречия на почве торгового соперничества, приводившие подчас к открытым столкновениям, войнам и конфликтам. Увеличение потребностей феодалов в связи с развитием рынка не только обусловило к этому периоду </w:t>
      </w:r>
      <w:r w:rsidRPr="000D353C">
        <w:rPr>
          <w:rFonts w:ascii="Times New Roman" w:hAnsi="Times New Roman" w:cs="Times New Roman"/>
          <w:color w:val="000000" w:themeColor="text1"/>
          <w:sz w:val="28"/>
          <w:szCs w:val="28"/>
        </w:rPr>
        <w:lastRenderedPageBreak/>
        <w:t xml:space="preserve">времени рост эксплуатации крестьянства, но и усилило стремление феодалов получить как можно больше власти и захватить чужие земли и все то что на них имелось. Это порождало множество столкновений, как и в самой Европе, так и за ее пределами; усиление центральной королевской власти и постепенное преодоление феодальной раздробленности во многих странах Западной Европы также порождали конфликты и столкновения, обострявшиеся династическими спорами. В них оказывались втянутыми (в силу переплетения и запутанности вассальных связей) многие феодальные сеньоры и государства. Границы государств постоянно менялись. Более могущественные государи стремились подчинить себе других, выступая с претензиями на мировое владычество, пытались создать «универсальное» (всеобъемлющее) государство под своей гегемонией. Главными носителями этих универсальных тенденций выступали римские папы и германские императоры. Большое влияние на развитие международных отношений в Европе оказывали процесс формирования народностей и начавшийся к концу рассматриваемого периода процесс складывания национальных государств, который привел на начальном этапе складывания сначала к военным столкновениям, затем к созданию и построению первоначальной международной системы. В англо-французский конфликт, в который первоначально оказались, втянуты многие европейские государства, дал о себе знать лишь к исходу </w:t>
      </w:r>
      <w:r w:rsidRPr="000D353C">
        <w:rPr>
          <w:rFonts w:ascii="Times New Roman" w:hAnsi="Times New Roman" w:cs="Times New Roman"/>
          <w:color w:val="000000" w:themeColor="text1"/>
          <w:sz w:val="28"/>
          <w:szCs w:val="28"/>
          <w:lang w:val="en-US"/>
        </w:rPr>
        <w:t>XVI</w:t>
      </w:r>
      <w:r w:rsidRPr="000D353C">
        <w:rPr>
          <w:rFonts w:ascii="Times New Roman" w:hAnsi="Times New Roman" w:cs="Times New Roman"/>
          <w:color w:val="000000" w:themeColor="text1"/>
          <w:sz w:val="28"/>
          <w:szCs w:val="28"/>
        </w:rPr>
        <w:t xml:space="preserve"> века, который вместе с миром в Вестфале ознаменовал первую стадию построения международных отношений. Вестфальский мир фактически подытожил итоги Средневековья.</w:t>
      </w:r>
    </w:p>
    <w:p w:rsidR="00137BF1" w:rsidRPr="000D353C" w:rsidRDefault="00137BF1" w:rsidP="00137BF1">
      <w:pPr>
        <w:tabs>
          <w:tab w:val="left" w:pos="1418"/>
        </w:tabs>
        <w:spacing w:line="360" w:lineRule="auto"/>
        <w:jc w:val="both"/>
        <w:rPr>
          <w:rFonts w:ascii="Times New Roman" w:hAnsi="Times New Roman" w:cs="Times New Roman"/>
          <w:color w:val="000000" w:themeColor="text1"/>
          <w:sz w:val="28"/>
          <w:szCs w:val="28"/>
        </w:rPr>
      </w:pPr>
      <w:r w:rsidRPr="000D353C">
        <w:rPr>
          <w:rFonts w:ascii="Times New Roman" w:hAnsi="Times New Roman" w:cs="Times New Roman"/>
          <w:color w:val="000000" w:themeColor="text1"/>
          <w:sz w:val="28"/>
          <w:szCs w:val="28"/>
        </w:rPr>
        <w:t xml:space="preserve">На стороне Англии выступали германский император Людвиг Баварский, позднее герцог Бургундии, ряд нидерландских и немецких князей. Французскую сторону поддержали папа, граф Фландрский, короли Шотландии, Кастилии, Сицилии. В поддержку французов выступили германский император Людвиг Баварский и ряд немецких князей, позднее он благодаря своим личностным данным стал, герцогом Бургундии, следует так </w:t>
      </w:r>
      <w:r w:rsidRPr="000D353C">
        <w:rPr>
          <w:rFonts w:ascii="Times New Roman" w:hAnsi="Times New Roman" w:cs="Times New Roman"/>
          <w:color w:val="000000" w:themeColor="text1"/>
          <w:sz w:val="28"/>
          <w:szCs w:val="28"/>
        </w:rPr>
        <w:lastRenderedPageBreak/>
        <w:t>же упомянуть что в поддержку Франции, хоть и в незначительном числе выступили ряд нидерландских князей, что имело для двух сторон имело несомненно огромное значение в укреплении будущих отношений между странами.</w:t>
      </w:r>
    </w:p>
    <w:p w:rsidR="00137BF1" w:rsidRPr="000D353C" w:rsidRDefault="00137BF1" w:rsidP="00137BF1">
      <w:pPr>
        <w:tabs>
          <w:tab w:val="left" w:pos="1418"/>
        </w:tabs>
        <w:spacing w:line="360" w:lineRule="auto"/>
        <w:jc w:val="both"/>
        <w:rPr>
          <w:rFonts w:ascii="Times New Roman" w:hAnsi="Times New Roman" w:cs="Times New Roman"/>
          <w:color w:val="000000" w:themeColor="text1"/>
          <w:sz w:val="28"/>
          <w:szCs w:val="28"/>
        </w:rPr>
      </w:pPr>
      <w:r w:rsidRPr="000D353C">
        <w:rPr>
          <w:rFonts w:ascii="Times New Roman" w:hAnsi="Times New Roman" w:cs="Times New Roman"/>
          <w:color w:val="000000" w:themeColor="text1"/>
          <w:sz w:val="28"/>
          <w:szCs w:val="28"/>
        </w:rPr>
        <w:t xml:space="preserve">         Одним из самых крупных международных конфликтов позднего средневековья, помимо Тридцатилетней войны была Столетняя война, которая велась между странами Францией с одной стороны и Англией (1337-1457), с другой, которая окончилась победой Франции. Победа для Франции и заключение мира с проигранными ей странами имел в первую очередь международные последствия, для всей дальнейшей политики Франции в первую очередь. Для политики Франции завершение Столетней войны значило одно – завершилась политическая консолидация самой Франции. Со дня окончания войны Франция стала играть первостепенную роль в международных делах всей Европы, без её вердикта или участия не мог проходить ни один важнейший конгресс или дело, которое касалось бы дел на международной арене. В дальнейшем результаты Столетней войны принесут свои плоды для внешней политики Франции, а в </w:t>
      </w:r>
      <w:r w:rsidRPr="000D353C">
        <w:rPr>
          <w:rFonts w:ascii="Times New Roman" w:hAnsi="Times New Roman" w:cs="Times New Roman"/>
          <w:color w:val="000000" w:themeColor="text1"/>
          <w:sz w:val="28"/>
          <w:szCs w:val="28"/>
          <w:lang w:val="en-US"/>
        </w:rPr>
        <w:t>XIX</w:t>
      </w:r>
      <w:r w:rsidRPr="000D353C">
        <w:rPr>
          <w:rFonts w:ascii="Times New Roman" w:hAnsi="Times New Roman" w:cs="Times New Roman"/>
          <w:color w:val="000000" w:themeColor="text1"/>
          <w:sz w:val="28"/>
          <w:szCs w:val="28"/>
        </w:rPr>
        <w:t xml:space="preserve"> и </w:t>
      </w:r>
      <w:r w:rsidRPr="000D353C">
        <w:rPr>
          <w:rFonts w:ascii="Times New Roman" w:hAnsi="Times New Roman" w:cs="Times New Roman"/>
          <w:color w:val="000000" w:themeColor="text1"/>
          <w:sz w:val="28"/>
          <w:szCs w:val="28"/>
          <w:lang w:val="en-US"/>
        </w:rPr>
        <w:t>XX</w:t>
      </w:r>
      <w:r w:rsidRPr="000D353C">
        <w:rPr>
          <w:rFonts w:ascii="Times New Roman" w:hAnsi="Times New Roman" w:cs="Times New Roman"/>
          <w:color w:val="000000" w:themeColor="text1"/>
          <w:sz w:val="28"/>
          <w:szCs w:val="28"/>
        </w:rPr>
        <w:t xml:space="preserve"> века тем более.  По прошествии Столетней войны, которая завершилась к середине </w:t>
      </w:r>
      <w:r w:rsidRPr="000D353C">
        <w:rPr>
          <w:rFonts w:ascii="Times New Roman" w:hAnsi="Times New Roman" w:cs="Times New Roman"/>
          <w:color w:val="000000" w:themeColor="text1"/>
          <w:sz w:val="28"/>
          <w:szCs w:val="28"/>
          <w:lang w:val="en-US"/>
        </w:rPr>
        <w:t>XV</w:t>
      </w:r>
      <w:r w:rsidRPr="000D353C">
        <w:rPr>
          <w:rFonts w:ascii="Times New Roman" w:hAnsi="Times New Roman" w:cs="Times New Roman"/>
          <w:color w:val="000000" w:themeColor="text1"/>
          <w:sz w:val="28"/>
          <w:szCs w:val="28"/>
        </w:rPr>
        <w:t xml:space="preserve"> века происходили значительные перемены не только в тактике ведения боев, внешней политике, заключении договоров, но постепенно начали вырабатываться новые принципы организации структур, военных сил, методы ведения военных действий, которые в дальнейшем получили мировую огласку и получили широкое распространение. С появлением в XIV в. артиллерии и других видов  и родов войск, изменилась тактика военных действий. Следует отметить в первую очередь и то, что эволюция военной тактики, связанная с появлением огнестрельного оружия.  Эволюция международных отношений между тем все продолжалась. По мере развития капиталистических отношений она становилась все лучше и лучше. Страны, которые стремились наращивать военную мощь и при этом не делали </w:t>
      </w:r>
      <w:r w:rsidRPr="000D353C">
        <w:rPr>
          <w:rFonts w:ascii="Times New Roman" w:hAnsi="Times New Roman" w:cs="Times New Roman"/>
          <w:color w:val="000000" w:themeColor="text1"/>
          <w:sz w:val="28"/>
          <w:szCs w:val="28"/>
        </w:rPr>
        <w:lastRenderedPageBreak/>
        <w:t xml:space="preserve">никаких шагов на пути становления с точки зрения международных отношений, делали два шага вперед и три назад, поскольку только общими усилиями и с этими двумя составляющими, они могли  выйти либо выйти в страны-лидеры, либо добиться преимуществ, а так же наращивать экономическую и политическую составляющие. </w:t>
      </w:r>
    </w:p>
    <w:p w:rsidR="00137BF1" w:rsidRPr="000D353C" w:rsidRDefault="00137BF1" w:rsidP="00137BF1">
      <w:pPr>
        <w:tabs>
          <w:tab w:val="left" w:pos="1418"/>
        </w:tabs>
        <w:spacing w:line="360" w:lineRule="auto"/>
        <w:jc w:val="both"/>
        <w:rPr>
          <w:rFonts w:ascii="Times New Roman" w:hAnsi="Times New Roman" w:cs="Times New Roman"/>
          <w:color w:val="000000" w:themeColor="text1"/>
          <w:sz w:val="28"/>
          <w:szCs w:val="28"/>
        </w:rPr>
      </w:pPr>
      <w:r w:rsidRPr="000D353C">
        <w:rPr>
          <w:rFonts w:ascii="Times New Roman" w:hAnsi="Times New Roman" w:cs="Times New Roman"/>
          <w:color w:val="000000" w:themeColor="text1"/>
          <w:sz w:val="28"/>
          <w:szCs w:val="28"/>
        </w:rPr>
        <w:t>Процесс эволюции, в том числе в плане военной тактики, появлением огнестрельного оружия, хотя и длилась не одно столетие, но раз за разом продолжала наводить страх и ужас не столько на общество, сколько на процесс улаживания общественных отношений в дальнейшем.</w:t>
      </w:r>
    </w:p>
    <w:p w:rsidR="00137BF1" w:rsidRPr="000D353C" w:rsidRDefault="00137BF1" w:rsidP="00137BF1">
      <w:pPr>
        <w:tabs>
          <w:tab w:val="left" w:pos="1418"/>
        </w:tabs>
        <w:spacing w:line="360" w:lineRule="auto"/>
        <w:jc w:val="both"/>
        <w:rPr>
          <w:rFonts w:ascii="Times New Roman" w:eastAsia="Times New Roman" w:hAnsi="Times New Roman" w:cs="Times New Roman"/>
          <w:color w:val="000000" w:themeColor="text1"/>
          <w:sz w:val="28"/>
          <w:szCs w:val="28"/>
        </w:rPr>
      </w:pPr>
      <w:r w:rsidRPr="000D353C">
        <w:rPr>
          <w:rFonts w:ascii="Times New Roman" w:hAnsi="Times New Roman" w:cs="Times New Roman"/>
          <w:color w:val="000000" w:themeColor="text1"/>
          <w:sz w:val="28"/>
          <w:szCs w:val="28"/>
        </w:rPr>
        <w:t>Следует, однако, иметь в виду, что эта эволюция военной тактики, связанная с появлением огнестрельного оружия, особенно артиллерии, заняла не одно столетие и продолжалась после окончания Столетней войны.</w:t>
      </w:r>
    </w:p>
    <w:p w:rsidR="00137BF1" w:rsidRPr="000D353C" w:rsidRDefault="00137BF1" w:rsidP="00137BF1">
      <w:pPr>
        <w:tabs>
          <w:tab w:val="left" w:pos="1418"/>
        </w:tabs>
        <w:spacing w:line="360" w:lineRule="auto"/>
        <w:jc w:val="both"/>
        <w:rPr>
          <w:rFonts w:ascii="Times New Roman" w:hAnsi="Times New Roman" w:cs="Times New Roman"/>
          <w:color w:val="000000"/>
          <w:sz w:val="28"/>
          <w:szCs w:val="28"/>
        </w:rPr>
      </w:pPr>
      <w:r w:rsidRPr="000D353C">
        <w:rPr>
          <w:rFonts w:ascii="Times New Roman" w:hAnsi="Times New Roman" w:cs="Times New Roman"/>
          <w:color w:val="000000"/>
          <w:sz w:val="28"/>
          <w:szCs w:val="28"/>
        </w:rPr>
        <w:t xml:space="preserve">Если начать говорить о конфликтах позднего средневековья, на международной арене в XIV—XV вв. то они сводились к тому, что расстановка сил и политика лидирующих стран в Западной Европе мало чем отличались на первый взгляд. Однако уже в конце XV-начале XVI веков, обстановка в связи с тридцатилетней войной, которая затронула практически ни одно государство в Европе,  существенно изменилась и повлияла на весь ход международных дел не только в Европе, но и в мире. Следует отметить одну из стран лидеров, у которой намечались четкие планы выстроить отношения со многими странами не только Западной Европы, но и Центральной её части. Германская империя например после Гогенштауфенов (1254) и наступившего затем периода междуцарствия перестала играть сколько-нибудь значительную роль в международной политике, поскольку уже к исходу XIII — началу XIV века и политическое могущество папства перестало играть столь же яркой роли, как и власть главы этого государства. И с этого момента, уже начиная с конца </w:t>
      </w:r>
      <w:r w:rsidRPr="000D353C">
        <w:rPr>
          <w:rFonts w:ascii="Times New Roman" w:hAnsi="Times New Roman" w:cs="Times New Roman"/>
          <w:color w:val="000000"/>
          <w:sz w:val="28"/>
          <w:szCs w:val="28"/>
          <w:lang w:val="en-US"/>
        </w:rPr>
        <w:t>XV</w:t>
      </w:r>
      <w:r w:rsidRPr="000D353C">
        <w:rPr>
          <w:rFonts w:ascii="Times New Roman" w:hAnsi="Times New Roman" w:cs="Times New Roman"/>
          <w:color w:val="000000"/>
          <w:sz w:val="28"/>
          <w:szCs w:val="28"/>
        </w:rPr>
        <w:t xml:space="preserve">- середины </w:t>
      </w:r>
      <w:r w:rsidRPr="000D353C">
        <w:rPr>
          <w:rFonts w:ascii="Times New Roman" w:hAnsi="Times New Roman" w:cs="Times New Roman"/>
          <w:color w:val="000000"/>
          <w:sz w:val="28"/>
          <w:szCs w:val="28"/>
          <w:lang w:val="en-US"/>
        </w:rPr>
        <w:t>XVI</w:t>
      </w:r>
      <w:r w:rsidRPr="000D353C">
        <w:rPr>
          <w:rFonts w:ascii="Times New Roman" w:hAnsi="Times New Roman" w:cs="Times New Roman"/>
          <w:color w:val="000000"/>
          <w:sz w:val="28"/>
          <w:szCs w:val="28"/>
        </w:rPr>
        <w:t xml:space="preserve"> веков, главное место на международной арене занимают и активно развиваются между </w:t>
      </w:r>
      <w:r w:rsidRPr="000D353C">
        <w:rPr>
          <w:rFonts w:ascii="Times New Roman" w:hAnsi="Times New Roman" w:cs="Times New Roman"/>
          <w:color w:val="000000"/>
          <w:sz w:val="28"/>
          <w:szCs w:val="28"/>
        </w:rPr>
        <w:lastRenderedPageBreak/>
        <w:t>западноевропейскими централизованными государствами – в первую очередь Аргоном, Англией, Кастилией и Францией</w:t>
      </w:r>
    </w:p>
    <w:p w:rsidR="00137BF1" w:rsidRDefault="00137BF1" w:rsidP="00137BF1">
      <w:pPr>
        <w:spacing w:line="360" w:lineRule="auto"/>
        <w:rPr>
          <w:rFonts w:ascii="Times New Roman" w:eastAsia="Times New Roman" w:hAnsi="Times New Roman" w:cs="Times New Roman"/>
          <w:sz w:val="28"/>
          <w:szCs w:val="28"/>
        </w:rPr>
      </w:pPr>
    </w:p>
    <w:p w:rsidR="00137BF1" w:rsidRDefault="00137BF1" w:rsidP="00137BF1">
      <w:pPr>
        <w:spacing w:line="360" w:lineRule="auto"/>
        <w:rPr>
          <w:rFonts w:ascii="Times New Roman" w:eastAsia="Times New Roman" w:hAnsi="Times New Roman" w:cs="Times New Roman"/>
          <w:sz w:val="28"/>
          <w:szCs w:val="28"/>
        </w:rPr>
      </w:pPr>
    </w:p>
    <w:p w:rsidR="00137BF1" w:rsidRDefault="00137BF1" w:rsidP="00137BF1">
      <w:pPr>
        <w:spacing w:line="360" w:lineRule="auto"/>
        <w:rPr>
          <w:rFonts w:ascii="Times New Roman" w:eastAsia="Times New Roman" w:hAnsi="Times New Roman" w:cs="Times New Roman"/>
          <w:sz w:val="28"/>
          <w:szCs w:val="28"/>
        </w:rPr>
      </w:pPr>
    </w:p>
    <w:p w:rsidR="00137BF1" w:rsidRDefault="00137BF1" w:rsidP="00137BF1">
      <w:pPr>
        <w:spacing w:line="360" w:lineRule="auto"/>
        <w:rPr>
          <w:rFonts w:ascii="Times New Roman" w:eastAsia="Times New Roman" w:hAnsi="Times New Roman" w:cs="Times New Roman"/>
          <w:sz w:val="28"/>
          <w:szCs w:val="28"/>
        </w:rPr>
      </w:pPr>
    </w:p>
    <w:p w:rsidR="00137BF1" w:rsidRDefault="00137BF1" w:rsidP="00137BF1">
      <w:pPr>
        <w:spacing w:line="360" w:lineRule="auto"/>
        <w:rPr>
          <w:rFonts w:ascii="Times New Roman" w:eastAsia="Times New Roman" w:hAnsi="Times New Roman" w:cs="Times New Roman"/>
          <w:sz w:val="28"/>
          <w:szCs w:val="28"/>
        </w:rPr>
      </w:pPr>
    </w:p>
    <w:p w:rsidR="00137BF1" w:rsidRDefault="00137BF1" w:rsidP="00137BF1">
      <w:pPr>
        <w:spacing w:line="360" w:lineRule="auto"/>
        <w:rPr>
          <w:rFonts w:ascii="Times New Roman" w:eastAsia="Times New Roman" w:hAnsi="Times New Roman" w:cs="Times New Roman"/>
          <w:sz w:val="28"/>
          <w:szCs w:val="28"/>
        </w:rPr>
      </w:pPr>
    </w:p>
    <w:p w:rsidR="00137BF1" w:rsidRDefault="00137BF1" w:rsidP="00137BF1">
      <w:pPr>
        <w:spacing w:line="360" w:lineRule="auto"/>
        <w:rPr>
          <w:rFonts w:ascii="Times New Roman" w:eastAsia="Times New Roman" w:hAnsi="Times New Roman" w:cs="Times New Roman"/>
          <w:sz w:val="28"/>
          <w:szCs w:val="28"/>
        </w:rPr>
      </w:pPr>
    </w:p>
    <w:p w:rsidR="00137BF1" w:rsidRDefault="00137BF1" w:rsidP="00137BF1">
      <w:pPr>
        <w:spacing w:line="360" w:lineRule="auto"/>
        <w:rPr>
          <w:rFonts w:ascii="Times New Roman" w:eastAsia="Times New Roman" w:hAnsi="Times New Roman" w:cs="Times New Roman"/>
          <w:sz w:val="28"/>
          <w:szCs w:val="28"/>
        </w:rPr>
      </w:pPr>
    </w:p>
    <w:p w:rsidR="00137BF1" w:rsidRDefault="00137BF1" w:rsidP="00137BF1">
      <w:pPr>
        <w:spacing w:line="360" w:lineRule="auto"/>
        <w:rPr>
          <w:rFonts w:ascii="Times New Roman" w:eastAsia="Times New Roman" w:hAnsi="Times New Roman" w:cs="Times New Roman"/>
          <w:sz w:val="28"/>
          <w:szCs w:val="28"/>
        </w:rPr>
      </w:pPr>
    </w:p>
    <w:p w:rsidR="00137BF1" w:rsidRDefault="00137BF1" w:rsidP="00137BF1">
      <w:pPr>
        <w:spacing w:line="360" w:lineRule="auto"/>
        <w:rPr>
          <w:rFonts w:ascii="Times New Roman" w:eastAsia="Times New Roman" w:hAnsi="Times New Roman" w:cs="Times New Roman"/>
          <w:sz w:val="28"/>
          <w:szCs w:val="28"/>
        </w:rPr>
      </w:pPr>
    </w:p>
    <w:p w:rsidR="00137BF1" w:rsidRDefault="00137BF1" w:rsidP="00137BF1">
      <w:pPr>
        <w:spacing w:line="360" w:lineRule="auto"/>
        <w:rPr>
          <w:rFonts w:ascii="Times New Roman" w:eastAsia="Times New Roman" w:hAnsi="Times New Roman" w:cs="Times New Roman"/>
          <w:sz w:val="28"/>
          <w:szCs w:val="28"/>
        </w:rPr>
      </w:pPr>
    </w:p>
    <w:p w:rsidR="00137BF1" w:rsidRDefault="00137BF1" w:rsidP="00137BF1">
      <w:pPr>
        <w:spacing w:line="360" w:lineRule="auto"/>
        <w:rPr>
          <w:rFonts w:ascii="Times New Roman" w:eastAsia="Times New Roman" w:hAnsi="Times New Roman" w:cs="Times New Roman"/>
          <w:sz w:val="28"/>
          <w:szCs w:val="28"/>
        </w:rPr>
      </w:pPr>
    </w:p>
    <w:p w:rsidR="00137BF1" w:rsidRDefault="00137BF1" w:rsidP="00137BF1">
      <w:pPr>
        <w:spacing w:line="360" w:lineRule="auto"/>
        <w:rPr>
          <w:rFonts w:ascii="Times New Roman" w:eastAsia="Times New Roman" w:hAnsi="Times New Roman" w:cs="Times New Roman"/>
          <w:sz w:val="28"/>
          <w:szCs w:val="28"/>
        </w:rPr>
      </w:pPr>
    </w:p>
    <w:p w:rsidR="00137BF1" w:rsidRDefault="00137BF1" w:rsidP="00137BF1">
      <w:pPr>
        <w:spacing w:line="360" w:lineRule="auto"/>
        <w:rPr>
          <w:rFonts w:ascii="Times New Roman" w:eastAsia="Times New Roman" w:hAnsi="Times New Roman" w:cs="Times New Roman"/>
          <w:sz w:val="28"/>
          <w:szCs w:val="28"/>
        </w:rPr>
      </w:pPr>
    </w:p>
    <w:p w:rsidR="00137BF1" w:rsidRDefault="00137BF1" w:rsidP="00137BF1">
      <w:pPr>
        <w:spacing w:line="360" w:lineRule="auto"/>
        <w:rPr>
          <w:rFonts w:ascii="Times New Roman" w:eastAsia="Times New Roman" w:hAnsi="Times New Roman" w:cs="Times New Roman"/>
          <w:sz w:val="28"/>
          <w:szCs w:val="28"/>
        </w:rPr>
      </w:pPr>
    </w:p>
    <w:p w:rsidR="00137BF1" w:rsidRDefault="00137BF1" w:rsidP="00137BF1">
      <w:pPr>
        <w:spacing w:line="360" w:lineRule="auto"/>
        <w:rPr>
          <w:rFonts w:ascii="Times New Roman" w:eastAsia="Times New Roman" w:hAnsi="Times New Roman" w:cs="Times New Roman"/>
          <w:sz w:val="28"/>
          <w:szCs w:val="28"/>
        </w:rPr>
      </w:pPr>
    </w:p>
    <w:p w:rsidR="00137BF1" w:rsidRDefault="00137BF1" w:rsidP="00137BF1">
      <w:pPr>
        <w:spacing w:line="360" w:lineRule="auto"/>
        <w:rPr>
          <w:rFonts w:ascii="Times New Roman" w:eastAsia="Times New Roman" w:hAnsi="Times New Roman" w:cs="Times New Roman"/>
          <w:sz w:val="28"/>
          <w:szCs w:val="28"/>
        </w:rPr>
      </w:pPr>
    </w:p>
    <w:p w:rsidR="00137BF1" w:rsidRDefault="00137BF1" w:rsidP="00137BF1">
      <w:pPr>
        <w:spacing w:line="360" w:lineRule="auto"/>
        <w:rPr>
          <w:rFonts w:ascii="Times New Roman" w:eastAsia="Times New Roman" w:hAnsi="Times New Roman" w:cs="Times New Roman"/>
          <w:sz w:val="28"/>
          <w:szCs w:val="28"/>
        </w:rPr>
      </w:pPr>
    </w:p>
    <w:p w:rsidR="00137BF1" w:rsidRPr="000D353C" w:rsidRDefault="00137BF1" w:rsidP="00137BF1">
      <w:pPr>
        <w:spacing w:line="360" w:lineRule="auto"/>
        <w:rPr>
          <w:rFonts w:ascii="Times New Roman" w:eastAsia="Times New Roman" w:hAnsi="Times New Roman" w:cs="Times New Roman"/>
          <w:sz w:val="28"/>
          <w:szCs w:val="28"/>
        </w:rPr>
      </w:pPr>
    </w:p>
    <w:p w:rsidR="00137BF1" w:rsidRPr="000D353C" w:rsidRDefault="00137BF1" w:rsidP="00137BF1">
      <w:pPr>
        <w:spacing w:line="360" w:lineRule="auto"/>
        <w:jc w:val="center"/>
        <w:rPr>
          <w:rFonts w:ascii="Times New Roman" w:hAnsi="Times New Roman" w:cs="Times New Roman"/>
          <w:sz w:val="28"/>
          <w:szCs w:val="28"/>
        </w:rPr>
      </w:pPr>
      <w:r w:rsidRPr="000D353C">
        <w:rPr>
          <w:rFonts w:ascii="Times New Roman" w:hAnsi="Times New Roman" w:cs="Times New Roman"/>
          <w:sz w:val="28"/>
          <w:szCs w:val="28"/>
        </w:rPr>
        <w:lastRenderedPageBreak/>
        <w:t xml:space="preserve">Глава </w:t>
      </w:r>
      <w:r w:rsidRPr="000D353C">
        <w:rPr>
          <w:rFonts w:ascii="Times New Roman" w:hAnsi="Times New Roman" w:cs="Times New Roman"/>
          <w:sz w:val="28"/>
          <w:szCs w:val="28"/>
          <w:lang w:val="en-US"/>
        </w:rPr>
        <w:t>II</w:t>
      </w:r>
    </w:p>
    <w:p w:rsidR="00137BF1" w:rsidRPr="000D353C" w:rsidRDefault="00137BF1" w:rsidP="00137BF1">
      <w:pPr>
        <w:spacing w:line="360" w:lineRule="auto"/>
        <w:jc w:val="center"/>
        <w:rPr>
          <w:rFonts w:ascii="Times New Roman" w:hAnsi="Times New Roman" w:cs="Times New Roman"/>
          <w:sz w:val="28"/>
          <w:szCs w:val="28"/>
        </w:rPr>
      </w:pPr>
      <w:r w:rsidRPr="000D353C">
        <w:rPr>
          <w:rFonts w:ascii="Times New Roman" w:hAnsi="Times New Roman" w:cs="Times New Roman"/>
          <w:sz w:val="28"/>
          <w:szCs w:val="28"/>
        </w:rPr>
        <w:t xml:space="preserve">Международные договоры между странами Англии, Франции, Испании и Германии в </w:t>
      </w:r>
      <w:r w:rsidRPr="000D353C">
        <w:rPr>
          <w:rFonts w:ascii="Times New Roman" w:hAnsi="Times New Roman" w:cs="Times New Roman"/>
          <w:sz w:val="28"/>
          <w:szCs w:val="28"/>
          <w:lang w:val="en-US"/>
        </w:rPr>
        <w:t>XVI</w:t>
      </w:r>
      <w:r w:rsidRPr="000D353C">
        <w:rPr>
          <w:rFonts w:ascii="Times New Roman" w:hAnsi="Times New Roman" w:cs="Times New Roman"/>
          <w:sz w:val="28"/>
          <w:szCs w:val="28"/>
        </w:rPr>
        <w:t xml:space="preserve"> – первой половине </w:t>
      </w:r>
      <w:r w:rsidRPr="000D353C">
        <w:rPr>
          <w:rFonts w:ascii="Times New Roman" w:hAnsi="Times New Roman" w:cs="Times New Roman"/>
          <w:sz w:val="28"/>
          <w:szCs w:val="28"/>
          <w:lang w:val="en-US"/>
        </w:rPr>
        <w:t>XVII</w:t>
      </w:r>
      <w:r w:rsidRPr="000D353C">
        <w:rPr>
          <w:rFonts w:ascii="Times New Roman" w:hAnsi="Times New Roman" w:cs="Times New Roman"/>
          <w:sz w:val="28"/>
          <w:szCs w:val="28"/>
        </w:rPr>
        <w:t xml:space="preserve"> вв.</w:t>
      </w:r>
    </w:p>
    <w:p w:rsidR="00137BF1" w:rsidRPr="000D353C" w:rsidRDefault="00137BF1" w:rsidP="00137BF1">
      <w:pPr>
        <w:spacing w:line="360" w:lineRule="auto"/>
        <w:ind w:left="3615"/>
        <w:rPr>
          <w:rFonts w:ascii="Times New Roman" w:hAnsi="Times New Roman" w:cs="Times New Roman"/>
          <w:color w:val="000000" w:themeColor="text1"/>
          <w:sz w:val="28"/>
          <w:szCs w:val="28"/>
        </w:rPr>
      </w:pPr>
      <w:r w:rsidRPr="000D353C">
        <w:rPr>
          <w:rFonts w:ascii="Times New Roman" w:hAnsi="Times New Roman" w:cs="Times New Roman"/>
          <w:color w:val="000000" w:themeColor="text1"/>
          <w:sz w:val="28"/>
          <w:szCs w:val="28"/>
        </w:rPr>
        <w:t xml:space="preserve">       2.1 Англия</w:t>
      </w:r>
    </w:p>
    <w:p w:rsidR="00137BF1" w:rsidRPr="000D353C" w:rsidRDefault="00137BF1" w:rsidP="00137BF1">
      <w:pPr>
        <w:spacing w:line="360" w:lineRule="auto"/>
        <w:jc w:val="both"/>
        <w:rPr>
          <w:rFonts w:ascii="Times New Roman" w:hAnsi="Times New Roman" w:cs="Times New Roman"/>
          <w:color w:val="000000" w:themeColor="text1"/>
          <w:sz w:val="28"/>
          <w:szCs w:val="28"/>
          <w:shd w:val="clear" w:color="auto" w:fill="FFFFFF"/>
        </w:rPr>
      </w:pPr>
      <w:r w:rsidRPr="000D353C">
        <w:rPr>
          <w:rFonts w:ascii="Times New Roman" w:hAnsi="Times New Roman" w:cs="Times New Roman"/>
          <w:color w:val="000000" w:themeColor="text1"/>
          <w:sz w:val="28"/>
          <w:szCs w:val="28"/>
          <w:shd w:val="clear" w:color="auto" w:fill="FFFFFF"/>
        </w:rPr>
        <w:t xml:space="preserve">               В Англии в эпоху напряженной обстановки, которая была связана с огромным количеством войн и военных конфликтов на континенте. Дворянство и буржуазия к XVI веку сумели захватить командные высоты в экономике страны.</w:t>
      </w:r>
      <w:r w:rsidRPr="000D353C">
        <w:rPr>
          <w:rStyle w:val="apple-converted-space"/>
          <w:rFonts w:ascii="Times New Roman" w:hAnsi="Times New Roman" w:cs="Times New Roman"/>
          <w:color w:val="000000" w:themeColor="text1"/>
          <w:sz w:val="28"/>
          <w:szCs w:val="28"/>
          <w:shd w:val="clear" w:color="auto" w:fill="FFFFFF"/>
        </w:rPr>
        <w:t> </w:t>
      </w:r>
      <w:r w:rsidRPr="000D353C">
        <w:rPr>
          <w:rStyle w:val="a6"/>
          <w:rFonts w:ascii="Times New Roman" w:hAnsi="Times New Roman" w:cs="Times New Roman"/>
          <w:color w:val="000000" w:themeColor="text1"/>
          <w:sz w:val="28"/>
          <w:szCs w:val="28"/>
        </w:rPr>
        <w:footnoteReference w:id="24"/>
      </w:r>
      <w:r w:rsidRPr="000D353C">
        <w:rPr>
          <w:rStyle w:val="apple-converted-space"/>
          <w:rFonts w:ascii="Times New Roman" w:hAnsi="Times New Roman" w:cs="Times New Roman"/>
          <w:color w:val="000000" w:themeColor="text1"/>
          <w:sz w:val="28"/>
          <w:szCs w:val="28"/>
          <w:shd w:val="clear" w:color="auto" w:fill="FFFFFF"/>
        </w:rPr>
        <w:t xml:space="preserve"> Соответственно кто имеет в своих руках богатство, тот и обладает правом голоса и имеет огромное влияние в обществе, такая обстановка была характерна не только для периода позднего средневековья и затем нового времени, она зародилась задолго до того  как начали появляться огромное количество трудов, договоров и официальных представительств и послов.</w:t>
      </w:r>
      <w:r w:rsidRPr="000D353C">
        <w:rPr>
          <w:rFonts w:ascii="Times New Roman" w:hAnsi="Times New Roman" w:cs="Times New Roman"/>
          <w:color w:val="000000" w:themeColor="text1"/>
          <w:sz w:val="28"/>
          <w:szCs w:val="28"/>
          <w:shd w:val="clear" w:color="auto" w:fill="FFFFFF"/>
        </w:rPr>
        <w:t xml:space="preserve">        </w:t>
      </w:r>
    </w:p>
    <w:p w:rsidR="00137BF1" w:rsidRPr="000D353C" w:rsidRDefault="00137BF1" w:rsidP="00137BF1">
      <w:pPr>
        <w:spacing w:line="360" w:lineRule="auto"/>
        <w:jc w:val="both"/>
        <w:rPr>
          <w:rFonts w:ascii="Times New Roman" w:hAnsi="Times New Roman" w:cs="Times New Roman"/>
          <w:color w:val="000000" w:themeColor="text1"/>
          <w:sz w:val="28"/>
          <w:szCs w:val="28"/>
          <w:shd w:val="clear" w:color="auto" w:fill="FFFFFF"/>
        </w:rPr>
      </w:pPr>
      <w:r w:rsidRPr="000D353C">
        <w:rPr>
          <w:rFonts w:ascii="Times New Roman" w:hAnsi="Times New Roman" w:cs="Times New Roman"/>
          <w:color w:val="000000" w:themeColor="text1"/>
          <w:sz w:val="28"/>
          <w:szCs w:val="28"/>
          <w:shd w:val="clear" w:color="auto" w:fill="FFFFFF"/>
        </w:rPr>
        <w:t>К исходу XVI века представители высшей верхушки страны осуществили буржуазную революцию; одну из первых революций в Европе того периода времени, положив начало капиталистической форме и завершив феодальный этап, в ходе которой были установлены совершенно новые порядки, дающие простор дальнейшему развитию капитализма в стране.</w:t>
      </w:r>
      <w:r w:rsidRPr="000D353C">
        <w:rPr>
          <w:rStyle w:val="a6"/>
          <w:rFonts w:ascii="Times New Roman" w:hAnsi="Times New Roman" w:cs="Times New Roman"/>
          <w:color w:val="000000" w:themeColor="text1"/>
          <w:sz w:val="28"/>
          <w:szCs w:val="28"/>
        </w:rPr>
        <w:footnoteReference w:id="25"/>
      </w:r>
      <w:r w:rsidRPr="000D353C">
        <w:rPr>
          <w:rFonts w:ascii="Times New Roman" w:hAnsi="Times New Roman" w:cs="Times New Roman"/>
          <w:color w:val="000000" w:themeColor="text1"/>
          <w:sz w:val="28"/>
          <w:szCs w:val="28"/>
          <w:shd w:val="clear" w:color="auto" w:fill="FFFFFF"/>
        </w:rPr>
        <w:t xml:space="preserve"> Английская верхушка общества стремилась к тому, чтобы в скором времени изменения в стране, которые намечались к этому периоду времени, коснулись, были и затронули не столько экономическую составляющую, а она являлась не менее важной, нежели политическую которая была главной и начинала играть одну из главных и значимых ролей в обществе того периода времени.</w:t>
      </w:r>
    </w:p>
    <w:p w:rsidR="00137BF1" w:rsidRPr="000D353C" w:rsidRDefault="00137BF1" w:rsidP="00137BF1">
      <w:pPr>
        <w:spacing w:line="360" w:lineRule="auto"/>
        <w:jc w:val="both"/>
        <w:rPr>
          <w:rFonts w:ascii="Times New Roman" w:hAnsi="Times New Roman" w:cs="Times New Roman"/>
          <w:color w:val="000000" w:themeColor="text1"/>
          <w:sz w:val="28"/>
          <w:szCs w:val="28"/>
          <w:shd w:val="clear" w:color="auto" w:fill="FFFFFF"/>
        </w:rPr>
      </w:pPr>
      <w:r w:rsidRPr="000D353C">
        <w:rPr>
          <w:rFonts w:ascii="Times New Roman" w:hAnsi="Times New Roman" w:cs="Times New Roman"/>
          <w:color w:val="000000" w:themeColor="text1"/>
          <w:sz w:val="28"/>
          <w:szCs w:val="28"/>
          <w:shd w:val="clear" w:color="auto" w:fill="FFFFFF"/>
        </w:rPr>
        <w:lastRenderedPageBreak/>
        <w:t xml:space="preserve">       Во второй половине </w:t>
      </w:r>
      <w:r w:rsidRPr="000D353C">
        <w:rPr>
          <w:rFonts w:ascii="Times New Roman" w:hAnsi="Times New Roman" w:cs="Times New Roman"/>
          <w:color w:val="000000" w:themeColor="text1"/>
          <w:sz w:val="28"/>
          <w:szCs w:val="28"/>
          <w:shd w:val="clear" w:color="auto" w:fill="FFFFFF"/>
          <w:lang w:val="en-US"/>
        </w:rPr>
        <w:t>XVI</w:t>
      </w:r>
      <w:r w:rsidRPr="000D353C">
        <w:rPr>
          <w:rFonts w:ascii="Times New Roman" w:hAnsi="Times New Roman" w:cs="Times New Roman"/>
          <w:color w:val="000000" w:themeColor="text1"/>
          <w:sz w:val="28"/>
          <w:szCs w:val="28"/>
          <w:shd w:val="clear" w:color="auto" w:fill="FFFFFF"/>
        </w:rPr>
        <w:t xml:space="preserve"> веке, особенно, Англия вела ожесточенную борьбу с Испанией. Такую политику делали не столько сами короли и Английское правительство, сколько английские корсары, арматоры, купцы и дипломаты.</w:t>
      </w:r>
      <w:r w:rsidRPr="000D353C">
        <w:rPr>
          <w:rStyle w:val="a6"/>
          <w:rFonts w:ascii="Times New Roman" w:hAnsi="Times New Roman" w:cs="Times New Roman"/>
          <w:color w:val="000000" w:themeColor="text1"/>
          <w:sz w:val="28"/>
          <w:szCs w:val="28"/>
          <w:shd w:val="clear" w:color="auto" w:fill="FFFFFF"/>
        </w:rPr>
        <w:footnoteReference w:id="26"/>
      </w:r>
      <w:r w:rsidRPr="000D353C">
        <w:rPr>
          <w:rFonts w:ascii="Times New Roman" w:hAnsi="Times New Roman" w:cs="Times New Roman"/>
          <w:color w:val="000000" w:themeColor="text1"/>
          <w:sz w:val="28"/>
          <w:szCs w:val="28"/>
          <w:shd w:val="clear" w:color="auto" w:fill="FFFFFF"/>
        </w:rPr>
        <w:t xml:space="preserve"> Которые были заинтересованы в первую очередь в своей выгоде.  На тот период времени огромной популярностью пользовалась «Компания купцов-авантюристов Лондона», которая занималась импортом зарубежных товаров и предоставляла широкий спектр услуг. Вслед за ними уже в </w:t>
      </w:r>
      <w:r w:rsidRPr="000D353C">
        <w:rPr>
          <w:rFonts w:ascii="Times New Roman" w:hAnsi="Times New Roman" w:cs="Times New Roman"/>
          <w:color w:val="000000" w:themeColor="text1"/>
          <w:sz w:val="28"/>
          <w:szCs w:val="28"/>
          <w:shd w:val="clear" w:color="auto" w:fill="FFFFFF"/>
          <w:lang w:val="en-US"/>
        </w:rPr>
        <w:t>XVII</w:t>
      </w:r>
      <w:r w:rsidRPr="000D353C">
        <w:rPr>
          <w:rFonts w:ascii="Times New Roman" w:hAnsi="Times New Roman" w:cs="Times New Roman"/>
          <w:color w:val="000000" w:themeColor="text1"/>
          <w:sz w:val="28"/>
          <w:szCs w:val="28"/>
          <w:shd w:val="clear" w:color="auto" w:fill="FFFFFF"/>
        </w:rPr>
        <w:t xml:space="preserve"> веке стали появляться огромное количество подобных компаний, которые стали предоставлять подобные товары и услуги, вследствие чего появилась огромная конкуренция за сферы влияния и рынки сбыта, которые необходимо было либо делить,  либо разграничивать их путем подписания договоров.</w:t>
      </w:r>
      <w:r w:rsidRPr="000D353C">
        <w:rPr>
          <w:color w:val="000000" w:themeColor="text1"/>
          <w:sz w:val="19"/>
          <w:szCs w:val="19"/>
          <w:shd w:val="clear" w:color="auto" w:fill="FFFFFF"/>
        </w:rPr>
        <w:t xml:space="preserve"> </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color w:val="000000" w:themeColor="text1"/>
          <w:sz w:val="28"/>
          <w:szCs w:val="28"/>
          <w:shd w:val="clear" w:color="auto" w:fill="FFFFFF"/>
        </w:rPr>
        <w:t xml:space="preserve">            Вообще в истории английской торговли вторая половина XV века явилась переломной эпохой, когда торговля с заграницей все больше начала переходить в руки английского купечества.</w:t>
      </w:r>
      <w:r w:rsidRPr="000D353C">
        <w:rPr>
          <w:rStyle w:val="a6"/>
          <w:rFonts w:ascii="Times New Roman" w:hAnsi="Times New Roman" w:cs="Times New Roman"/>
          <w:color w:val="000000" w:themeColor="text1"/>
          <w:sz w:val="28"/>
          <w:szCs w:val="28"/>
          <w:shd w:val="clear" w:color="auto" w:fill="FFFFFF"/>
        </w:rPr>
        <w:footnoteReference w:id="27"/>
      </w:r>
      <w:r w:rsidRPr="000D353C">
        <w:rPr>
          <w:rFonts w:ascii="Times New Roman" w:hAnsi="Times New Roman" w:cs="Times New Roman"/>
          <w:color w:val="000000" w:themeColor="text1"/>
          <w:sz w:val="28"/>
          <w:szCs w:val="28"/>
          <w:shd w:val="clear" w:color="auto" w:fill="FFFFFF"/>
        </w:rPr>
        <w:t xml:space="preserve"> Особую роль во внутренней и внешней английской торговле XVI века играли Лондон и лондонские купцы.</w:t>
      </w:r>
      <w:r w:rsidRPr="000D353C">
        <w:rPr>
          <w:rStyle w:val="a6"/>
          <w:rFonts w:ascii="Times New Roman" w:hAnsi="Times New Roman" w:cs="Times New Roman"/>
          <w:color w:val="000000" w:themeColor="text1"/>
          <w:sz w:val="28"/>
          <w:szCs w:val="28"/>
          <w:shd w:val="clear" w:color="auto" w:fill="FFFFFF"/>
        </w:rPr>
        <w:footnoteReference w:id="28"/>
      </w:r>
      <w:bookmarkStart w:id="0" w:name="TOC_idp1066680"/>
      <w:r w:rsidRPr="000D353C">
        <w:rPr>
          <w:rFonts w:ascii="Times New Roman" w:hAnsi="Times New Roman" w:cs="Times New Roman"/>
          <w:color w:val="000000" w:themeColor="text1"/>
          <w:sz w:val="28"/>
          <w:szCs w:val="28"/>
          <w:shd w:val="clear" w:color="auto" w:fill="FFFFFF"/>
        </w:rPr>
        <w:t xml:space="preserve"> </w:t>
      </w:r>
      <w:r w:rsidRPr="000D353C">
        <w:rPr>
          <w:rFonts w:ascii="Times New Roman" w:eastAsia="Times New Roman" w:hAnsi="Times New Roman" w:cs="Times New Roman"/>
          <w:color w:val="000000" w:themeColor="text1"/>
          <w:sz w:val="28"/>
          <w:szCs w:val="28"/>
        </w:rPr>
        <w:t xml:space="preserve">Группа лондонских купцов сама изъявила желание и попросила королеву Елизавету </w:t>
      </w:r>
      <w:r w:rsidRPr="000D353C">
        <w:rPr>
          <w:rFonts w:ascii="Times New Roman" w:eastAsia="Times New Roman" w:hAnsi="Times New Roman" w:cs="Times New Roman"/>
          <w:color w:val="000000" w:themeColor="text1"/>
          <w:sz w:val="28"/>
          <w:szCs w:val="28"/>
          <w:lang w:val="en-US"/>
        </w:rPr>
        <w:t>I</w:t>
      </w:r>
      <w:r w:rsidRPr="000D353C">
        <w:rPr>
          <w:rFonts w:ascii="Times New Roman" w:eastAsia="Times New Roman" w:hAnsi="Times New Roman" w:cs="Times New Roman"/>
          <w:color w:val="000000" w:themeColor="text1"/>
          <w:sz w:val="28"/>
          <w:szCs w:val="28"/>
        </w:rPr>
        <w:t xml:space="preserve"> официально выдать им документ, который способствовал торговле с Ост-Индией в 1599 году. Их желание было выполнено, когда как раз затевались долгие и ни к чему не приводившие переговоры о мире между Англией и Испанией.</w:t>
      </w:r>
      <w:r w:rsidRPr="000D353C">
        <w:rPr>
          <w:rStyle w:val="a6"/>
          <w:rFonts w:ascii="Times New Roman" w:eastAsia="Times New Roman" w:hAnsi="Times New Roman" w:cs="Times New Roman"/>
          <w:color w:val="000000" w:themeColor="text1"/>
          <w:sz w:val="28"/>
          <w:szCs w:val="28"/>
        </w:rPr>
        <w:footnoteReference w:id="29"/>
      </w:r>
      <w:r w:rsidRPr="000D353C">
        <w:rPr>
          <w:rFonts w:ascii="Times New Roman" w:eastAsia="Times New Roman" w:hAnsi="Times New Roman" w:cs="Times New Roman"/>
          <w:color w:val="000000" w:themeColor="text1"/>
          <w:sz w:val="28"/>
          <w:szCs w:val="28"/>
        </w:rPr>
        <w:t xml:space="preserve"> Именно эти переговоры и послужили шагом на пути к примирению двух враждующих стран. В этот период времени свои позиции отстаивала Франция, которая совсем скоро </w:t>
      </w:r>
      <w:r w:rsidRPr="000D353C">
        <w:rPr>
          <w:rFonts w:ascii="Times New Roman" w:eastAsia="Times New Roman" w:hAnsi="Times New Roman" w:cs="Times New Roman"/>
          <w:color w:val="000000" w:themeColor="text1"/>
          <w:sz w:val="28"/>
          <w:szCs w:val="28"/>
        </w:rPr>
        <w:lastRenderedPageBreak/>
        <w:t>проявит себя страной-стратегом и начнет заключать договора в одностороннем порядке, а пока</w:t>
      </w:r>
      <w:r w:rsidRPr="000D353C">
        <w:rPr>
          <w:sz w:val="24"/>
        </w:rPr>
        <w:t xml:space="preserve"> </w:t>
      </w:r>
      <w:r w:rsidRPr="000D353C">
        <w:rPr>
          <w:rFonts w:ascii="Times New Roman" w:hAnsi="Times New Roman" w:cs="Times New Roman"/>
          <w:sz w:val="28"/>
          <w:szCs w:val="28"/>
        </w:rPr>
        <w:t xml:space="preserve">одной из главных целей французской дипломатии конца </w:t>
      </w:r>
      <w:r w:rsidRPr="000D353C">
        <w:rPr>
          <w:rFonts w:ascii="Times New Roman" w:hAnsi="Times New Roman" w:cs="Times New Roman"/>
          <w:sz w:val="28"/>
          <w:szCs w:val="28"/>
          <w:lang w:val="en-US"/>
        </w:rPr>
        <w:t>XV</w:t>
      </w:r>
      <w:r w:rsidRPr="000D353C">
        <w:rPr>
          <w:rFonts w:ascii="Times New Roman" w:hAnsi="Times New Roman" w:cs="Times New Roman"/>
          <w:sz w:val="28"/>
          <w:szCs w:val="28"/>
        </w:rPr>
        <w:t xml:space="preserve"> – начала </w:t>
      </w:r>
      <w:r w:rsidRPr="000D353C">
        <w:rPr>
          <w:rFonts w:ascii="Times New Roman" w:hAnsi="Times New Roman" w:cs="Times New Roman"/>
          <w:sz w:val="28"/>
          <w:szCs w:val="28"/>
          <w:lang w:val="en-US"/>
        </w:rPr>
        <w:t>XVI</w:t>
      </w:r>
      <w:r w:rsidRPr="000D353C">
        <w:rPr>
          <w:rFonts w:ascii="Times New Roman" w:hAnsi="Times New Roman" w:cs="Times New Roman"/>
          <w:sz w:val="28"/>
          <w:szCs w:val="28"/>
        </w:rPr>
        <w:t xml:space="preserve"> века было не допустить сотрудничества между морскими державами Англией и Голландией, а также между Англией и Испанией.</w:t>
      </w:r>
      <w:r w:rsidRPr="000D353C">
        <w:rPr>
          <w:rStyle w:val="a6"/>
          <w:rFonts w:ascii="Times New Roman" w:eastAsia="Times New Roman" w:hAnsi="Times New Roman" w:cs="Times New Roman"/>
          <w:color w:val="000000" w:themeColor="text1"/>
          <w:sz w:val="28"/>
          <w:szCs w:val="28"/>
        </w:rPr>
        <w:footnoteReference w:id="30"/>
      </w:r>
    </w:p>
    <w:p w:rsidR="00137BF1" w:rsidRPr="000D353C" w:rsidRDefault="00137BF1" w:rsidP="00137BF1">
      <w:pPr>
        <w:spacing w:line="360" w:lineRule="auto"/>
        <w:jc w:val="both"/>
        <w:rPr>
          <w:rFonts w:ascii="Times New Roman" w:hAnsi="Times New Roman" w:cs="Times New Roman"/>
          <w:color w:val="000000" w:themeColor="text1"/>
          <w:sz w:val="28"/>
          <w:szCs w:val="28"/>
        </w:rPr>
      </w:pPr>
      <w:r w:rsidRPr="000D353C">
        <w:rPr>
          <w:rFonts w:ascii="Times New Roman" w:hAnsi="Times New Roman" w:cs="Times New Roman"/>
          <w:color w:val="000000" w:themeColor="text1"/>
          <w:sz w:val="28"/>
          <w:szCs w:val="28"/>
        </w:rPr>
        <w:t>Период Абсолютизма ознаменовал собой период совершенно иного построения  и развития политической жизни страны, в период, который окончательно утвердил верховенство власти короля английского, над властью церковною.</w:t>
      </w:r>
    </w:p>
    <w:p w:rsidR="00137BF1" w:rsidRPr="000D353C" w:rsidRDefault="00137BF1" w:rsidP="00137BF1">
      <w:pPr>
        <w:spacing w:line="360" w:lineRule="auto"/>
        <w:jc w:val="both"/>
        <w:rPr>
          <w:rFonts w:ascii="Times New Roman" w:hAnsi="Times New Roman" w:cs="Times New Roman"/>
          <w:color w:val="000000"/>
          <w:sz w:val="28"/>
          <w:szCs w:val="28"/>
        </w:rPr>
      </w:pPr>
      <w:r w:rsidRPr="000D353C">
        <w:rPr>
          <w:rFonts w:ascii="Times New Roman" w:hAnsi="Times New Roman" w:cs="Times New Roman"/>
          <w:color w:val="000000"/>
          <w:sz w:val="28"/>
          <w:szCs w:val="28"/>
        </w:rPr>
        <w:t xml:space="preserve">С целью учреждения в стране церкви, подчиненной королевской власти, в Англии была проведена Реформация, сопровождавшаяся изъятием церковных земель и превращением их в государственную собственность (секуляризация). </w:t>
      </w:r>
    </w:p>
    <w:p w:rsidR="00137BF1" w:rsidRPr="000D353C" w:rsidRDefault="00137BF1" w:rsidP="00137BF1">
      <w:pPr>
        <w:spacing w:line="360" w:lineRule="auto"/>
        <w:jc w:val="both"/>
        <w:rPr>
          <w:rFonts w:ascii="Times New Roman" w:hAnsi="Times New Roman" w:cs="Times New Roman"/>
          <w:color w:val="000000"/>
          <w:sz w:val="28"/>
          <w:szCs w:val="28"/>
        </w:rPr>
      </w:pPr>
      <w:r w:rsidRPr="000D353C">
        <w:rPr>
          <w:rFonts w:ascii="Times New Roman" w:hAnsi="Times New Roman" w:cs="Times New Roman"/>
          <w:color w:val="000000"/>
          <w:sz w:val="28"/>
          <w:szCs w:val="28"/>
        </w:rPr>
        <w:t>Конец XVI века был ознаменован тем,  что в стране Парламент Англии при Генрихе VIII, на протяжении 7 лет начиная с 1529 по 1536 г. принимал один за другим ряд указов, которые имели место быть, а затем играли несомненно во всей внешней политике немалую роль. Законы, которые были выпущены в эти годы хоть и объявляли короля главой церкви и наделяли его правам назначать кандидатов на высокопоставленные церковные чины, но они не давали гарантию того что в скором будущем церковь, опять начнет играть главенствующую роль в жизни страны и все вернется к прежним устоям.</w:t>
      </w:r>
    </w:p>
    <w:p w:rsidR="00137BF1" w:rsidRPr="000D353C" w:rsidRDefault="00137BF1" w:rsidP="00137BF1">
      <w:pPr>
        <w:spacing w:line="360" w:lineRule="auto"/>
        <w:jc w:val="both"/>
        <w:rPr>
          <w:rFonts w:ascii="Times New Roman" w:hAnsi="Times New Roman" w:cs="Times New Roman"/>
          <w:color w:val="000000"/>
          <w:sz w:val="28"/>
          <w:szCs w:val="28"/>
        </w:rPr>
      </w:pPr>
      <w:r w:rsidRPr="000D353C">
        <w:rPr>
          <w:rFonts w:ascii="Times New Roman" w:hAnsi="Times New Roman" w:cs="Times New Roman"/>
          <w:color w:val="000000"/>
          <w:sz w:val="28"/>
          <w:szCs w:val="28"/>
        </w:rPr>
        <w:t xml:space="preserve">Лишь к концу XVI века законодательным путем было установлено содержание вероучения новой церкви, а затем были установлены порядок богослужения и многие его составляющие. Отсюда следует вывод о том что, англиканская церковь в этот период времени уже перестала зависеть от </w:t>
      </w:r>
      <w:r w:rsidRPr="000D353C">
        <w:rPr>
          <w:rFonts w:ascii="Times New Roman" w:hAnsi="Times New Roman" w:cs="Times New Roman"/>
          <w:color w:val="000000"/>
          <w:sz w:val="28"/>
          <w:szCs w:val="28"/>
        </w:rPr>
        <w:lastRenderedPageBreak/>
        <w:t>римского папы и превратилась в часть государственного аппарата, вбирая в себя все новые веяния европейской жизни общества и становясь с ним на новый уровень развития.</w:t>
      </w:r>
    </w:p>
    <w:p w:rsidR="00137BF1" w:rsidRPr="000D353C" w:rsidRDefault="00137BF1" w:rsidP="00137BF1">
      <w:pPr>
        <w:spacing w:line="360" w:lineRule="auto"/>
        <w:jc w:val="both"/>
        <w:rPr>
          <w:rFonts w:ascii="Times New Roman" w:hAnsi="Times New Roman" w:cs="Times New Roman"/>
          <w:color w:val="000000"/>
          <w:sz w:val="28"/>
          <w:szCs w:val="28"/>
        </w:rPr>
      </w:pPr>
      <w:r w:rsidRPr="000D353C">
        <w:rPr>
          <w:rFonts w:ascii="Times New Roman" w:hAnsi="Times New Roman" w:cs="Times New Roman"/>
          <w:color w:val="000000" w:themeColor="text1"/>
          <w:sz w:val="28"/>
          <w:szCs w:val="28"/>
          <w:shd w:val="clear" w:color="auto" w:fill="FFFFFF"/>
        </w:rPr>
        <w:t xml:space="preserve">Так одним из примеров дипломатии того периода времени может служить </w:t>
      </w:r>
      <w:r w:rsidRPr="000D353C">
        <w:rPr>
          <w:rFonts w:ascii="Times New Roman" w:hAnsi="Times New Roman" w:cs="Times New Roman"/>
          <w:color w:val="000000"/>
          <w:sz w:val="28"/>
          <w:szCs w:val="28"/>
          <w:shd w:val="clear" w:color="auto" w:fill="FFFFFF"/>
        </w:rPr>
        <w:t>последовательная английская дипломатия XVI века. Следует назвать одного из самых способных английских дипломатов того периода времени и самого успешного, посла во Франции Уолсингема</w:t>
      </w:r>
      <w:r w:rsidRPr="000D353C">
        <w:rPr>
          <w:rStyle w:val="a6"/>
          <w:rFonts w:ascii="Times New Roman" w:hAnsi="Times New Roman" w:cs="Times New Roman"/>
          <w:color w:val="000000"/>
          <w:sz w:val="28"/>
          <w:szCs w:val="28"/>
          <w:shd w:val="clear" w:color="auto" w:fill="FFFFFF"/>
        </w:rPr>
        <w:footnoteReference w:id="31"/>
      </w:r>
      <w:r w:rsidRPr="000D353C">
        <w:rPr>
          <w:rFonts w:ascii="Times New Roman" w:hAnsi="Times New Roman" w:cs="Times New Roman"/>
          <w:color w:val="000000"/>
          <w:sz w:val="28"/>
          <w:szCs w:val="28"/>
          <w:shd w:val="clear" w:color="auto" w:fill="FFFFFF"/>
        </w:rPr>
        <w:t xml:space="preserve">, который сыграл решающую роль в истории шотландского народа – точнее королевы Марии Стюарт, которая была изгнана со своего трона.  </w:t>
      </w:r>
      <w:r w:rsidRPr="000D353C">
        <w:rPr>
          <w:rFonts w:ascii="Times New Roman" w:hAnsi="Times New Roman" w:cs="Times New Roman"/>
          <w:color w:val="000000"/>
          <w:sz w:val="28"/>
          <w:szCs w:val="28"/>
        </w:rPr>
        <w:t>Развитие единого национального рынка, а также обострение социальной борьбы обусловили зарождение не только международных отношений, но и заинтересованность нового дворянства и городской буржуазии в дальнейшем усилении центральной власти Английских правителей. В период первоначального накопления капитала усилилась колонизация заморских территорий. Например при Тюдорах была основана первая английская колония в Северной Америке — Вирджиния, а в начале XVII века была учреждена колониальная Ост-Индская компания, которая занималась сбытом не только продукции и накоплением первоначального капитала, но и выстраивала отношения с теми странами которые  в дальнейшем занимались планированием перспективных проектов и создавали  новые торговые компании.</w:t>
      </w:r>
    </w:p>
    <w:p w:rsidR="00137BF1" w:rsidRPr="000D353C" w:rsidRDefault="00137BF1" w:rsidP="00137BF1">
      <w:pPr>
        <w:spacing w:line="360" w:lineRule="auto"/>
        <w:jc w:val="both"/>
        <w:rPr>
          <w:rFonts w:ascii="Times New Roman" w:hAnsi="Times New Roman" w:cs="Times New Roman"/>
          <w:color w:val="000000"/>
          <w:sz w:val="28"/>
          <w:szCs w:val="28"/>
        </w:rPr>
      </w:pPr>
      <w:r w:rsidRPr="000D353C">
        <w:rPr>
          <w:rFonts w:ascii="Times New Roman" w:hAnsi="Times New Roman" w:cs="Times New Roman"/>
          <w:color w:val="000000"/>
          <w:sz w:val="28"/>
          <w:szCs w:val="28"/>
        </w:rPr>
        <w:t xml:space="preserve">Обострились отношения Испании с Англией задолго до начала тридцатилетней войны, которая стала серьёзным соперником Англии на море и в борьбе за захват колоний. Воспользовавшись войной за независимость в Нидерландах, Англия всячески стремилась обеспечить здесь свои интересы, не останавливаясь перед вооруженным вмешательством. Английские корсары грабили испанские суда, возвращавшиеся из Америки, блокировали торговлю северных городов Испании. Испанский абсолютизм стремился </w:t>
      </w:r>
      <w:r w:rsidRPr="000D353C">
        <w:rPr>
          <w:rFonts w:ascii="Times New Roman" w:hAnsi="Times New Roman" w:cs="Times New Roman"/>
          <w:color w:val="000000"/>
          <w:sz w:val="28"/>
          <w:szCs w:val="28"/>
        </w:rPr>
        <w:lastRenderedPageBreak/>
        <w:t xml:space="preserve">сокрушить все внешнеполитические связи английских представителей торговли и поставил перед собой задачу сокрушить это «еретическое гнездо», а в случае успеха и завладеть Англией. Задача казалась вполне осуществимой, после того, как к Испании была присоединена Португалия (после смерти последнего представителя правящей династии). Подкреплённый новыми ресурсами, Филипп II стал поддерживать в Англии католические круги, против которого плелись интриги - королевы Елизаветы и выдвигавшие вместо неё на престол католичку – шотландскую королеву Марию Стюарт. Но в 1587г. Заговор был раскрыт, а Мария обезглавлена. Англия направила к Кадису эскадру под командованием адмирала Дрейка, который ворвавшись в порт, уничтожил испанские суда.(1587). Эти события послужили началом открытой борьбы между Испанией и Англией. </w:t>
      </w:r>
    </w:p>
    <w:p w:rsidR="00137BF1" w:rsidRPr="000D353C" w:rsidRDefault="00137BF1" w:rsidP="00137BF1">
      <w:pPr>
        <w:spacing w:line="360" w:lineRule="auto"/>
        <w:rPr>
          <w:rFonts w:ascii="Times New Roman" w:eastAsia="Times New Roman" w:hAnsi="Times New Roman" w:cs="Times New Roman"/>
          <w:color w:val="000000" w:themeColor="text1"/>
          <w:sz w:val="28"/>
          <w:szCs w:val="28"/>
        </w:rPr>
      </w:pPr>
    </w:p>
    <w:p w:rsidR="00137BF1" w:rsidRPr="000D353C" w:rsidRDefault="00137BF1" w:rsidP="00137BF1">
      <w:pPr>
        <w:spacing w:line="360" w:lineRule="auto"/>
        <w:rPr>
          <w:rFonts w:ascii="Times New Roman" w:eastAsia="Times New Roman" w:hAnsi="Times New Roman" w:cs="Times New Roman"/>
          <w:color w:val="000000" w:themeColor="text1"/>
          <w:sz w:val="28"/>
          <w:szCs w:val="28"/>
        </w:rPr>
      </w:pPr>
    </w:p>
    <w:p w:rsidR="00137BF1" w:rsidRPr="000D353C" w:rsidRDefault="00137BF1" w:rsidP="00137BF1">
      <w:pPr>
        <w:spacing w:line="360" w:lineRule="auto"/>
        <w:rPr>
          <w:rFonts w:ascii="Times New Roman" w:eastAsia="Times New Roman" w:hAnsi="Times New Roman" w:cs="Times New Roman"/>
          <w:color w:val="000000" w:themeColor="text1"/>
          <w:sz w:val="28"/>
          <w:szCs w:val="28"/>
        </w:rPr>
      </w:pPr>
    </w:p>
    <w:p w:rsidR="00137BF1" w:rsidRPr="000D353C" w:rsidRDefault="00137BF1" w:rsidP="00137BF1">
      <w:pPr>
        <w:spacing w:line="360" w:lineRule="auto"/>
        <w:rPr>
          <w:rFonts w:ascii="Times New Roman" w:eastAsia="Times New Roman" w:hAnsi="Times New Roman" w:cs="Times New Roman"/>
          <w:color w:val="000000" w:themeColor="text1"/>
          <w:sz w:val="28"/>
          <w:szCs w:val="28"/>
        </w:rPr>
      </w:pPr>
    </w:p>
    <w:p w:rsidR="00137BF1" w:rsidRPr="000D353C" w:rsidRDefault="00137BF1" w:rsidP="00137BF1">
      <w:pPr>
        <w:spacing w:line="360" w:lineRule="auto"/>
        <w:rPr>
          <w:rFonts w:ascii="Times New Roman" w:eastAsia="Times New Roman" w:hAnsi="Times New Roman" w:cs="Times New Roman"/>
          <w:color w:val="000000" w:themeColor="text1"/>
          <w:sz w:val="28"/>
          <w:szCs w:val="28"/>
        </w:rPr>
      </w:pPr>
    </w:p>
    <w:p w:rsidR="00137BF1" w:rsidRPr="000D353C" w:rsidRDefault="00137BF1" w:rsidP="00137BF1">
      <w:pPr>
        <w:spacing w:line="360" w:lineRule="auto"/>
        <w:rPr>
          <w:rFonts w:ascii="Times New Roman" w:eastAsia="Times New Roman" w:hAnsi="Times New Roman" w:cs="Times New Roman"/>
          <w:color w:val="000000" w:themeColor="text1"/>
          <w:sz w:val="28"/>
          <w:szCs w:val="28"/>
        </w:rPr>
      </w:pPr>
    </w:p>
    <w:p w:rsidR="00137BF1" w:rsidRPr="000D353C" w:rsidRDefault="00137BF1" w:rsidP="00137BF1">
      <w:pPr>
        <w:spacing w:line="360" w:lineRule="auto"/>
        <w:rPr>
          <w:rFonts w:ascii="Times New Roman" w:eastAsia="Times New Roman" w:hAnsi="Times New Roman" w:cs="Times New Roman"/>
          <w:color w:val="000000" w:themeColor="text1"/>
          <w:sz w:val="28"/>
          <w:szCs w:val="28"/>
        </w:rPr>
      </w:pPr>
    </w:p>
    <w:p w:rsidR="00137BF1" w:rsidRPr="000D353C" w:rsidRDefault="00137BF1" w:rsidP="00137BF1">
      <w:pPr>
        <w:spacing w:line="360" w:lineRule="auto"/>
        <w:rPr>
          <w:rFonts w:ascii="Times New Roman" w:eastAsia="Times New Roman" w:hAnsi="Times New Roman" w:cs="Times New Roman"/>
          <w:color w:val="000000" w:themeColor="text1"/>
          <w:sz w:val="28"/>
          <w:szCs w:val="28"/>
        </w:rPr>
      </w:pPr>
    </w:p>
    <w:p w:rsidR="00137BF1" w:rsidRPr="000D353C" w:rsidRDefault="00137BF1" w:rsidP="00137BF1">
      <w:pPr>
        <w:spacing w:line="360" w:lineRule="auto"/>
        <w:rPr>
          <w:rFonts w:ascii="Times New Roman" w:eastAsia="Times New Roman" w:hAnsi="Times New Roman" w:cs="Times New Roman"/>
          <w:color w:val="000000" w:themeColor="text1"/>
          <w:sz w:val="28"/>
          <w:szCs w:val="28"/>
        </w:rPr>
      </w:pPr>
    </w:p>
    <w:p w:rsidR="00137BF1" w:rsidRPr="000D353C" w:rsidRDefault="00137BF1" w:rsidP="00137BF1">
      <w:pPr>
        <w:spacing w:line="360" w:lineRule="auto"/>
        <w:rPr>
          <w:rFonts w:ascii="Times New Roman" w:eastAsia="Times New Roman" w:hAnsi="Times New Roman" w:cs="Times New Roman"/>
          <w:color w:val="000000" w:themeColor="text1"/>
          <w:sz w:val="28"/>
          <w:szCs w:val="28"/>
        </w:rPr>
      </w:pPr>
    </w:p>
    <w:p w:rsidR="00137BF1" w:rsidRDefault="00137BF1" w:rsidP="00137BF1">
      <w:pPr>
        <w:spacing w:line="360" w:lineRule="auto"/>
        <w:rPr>
          <w:rFonts w:ascii="Times New Roman" w:eastAsia="Times New Roman" w:hAnsi="Times New Roman" w:cs="Times New Roman"/>
          <w:color w:val="000000" w:themeColor="text1"/>
          <w:sz w:val="28"/>
          <w:szCs w:val="28"/>
        </w:rPr>
      </w:pPr>
    </w:p>
    <w:p w:rsidR="00137BF1" w:rsidRPr="000D353C" w:rsidRDefault="00137BF1" w:rsidP="00137BF1">
      <w:pPr>
        <w:spacing w:line="360" w:lineRule="auto"/>
        <w:rPr>
          <w:rFonts w:ascii="Times New Roman" w:eastAsia="Times New Roman" w:hAnsi="Times New Roman" w:cs="Times New Roman"/>
          <w:color w:val="000000" w:themeColor="text1"/>
          <w:sz w:val="28"/>
          <w:szCs w:val="28"/>
        </w:rPr>
      </w:pPr>
    </w:p>
    <w:p w:rsidR="00137BF1" w:rsidRPr="000D353C" w:rsidRDefault="00137BF1" w:rsidP="00137BF1">
      <w:pPr>
        <w:spacing w:line="360" w:lineRule="auto"/>
        <w:jc w:val="center"/>
        <w:rPr>
          <w:rFonts w:ascii="Times New Roman" w:eastAsia="Times New Roman" w:hAnsi="Times New Roman" w:cs="Times New Roman"/>
          <w:color w:val="000000" w:themeColor="text1"/>
          <w:sz w:val="28"/>
          <w:szCs w:val="28"/>
        </w:rPr>
      </w:pPr>
      <w:r w:rsidRPr="000D353C">
        <w:rPr>
          <w:rFonts w:ascii="Times New Roman" w:eastAsia="Times New Roman" w:hAnsi="Times New Roman" w:cs="Times New Roman"/>
          <w:color w:val="000000" w:themeColor="text1"/>
          <w:sz w:val="28"/>
          <w:szCs w:val="28"/>
        </w:rPr>
        <w:lastRenderedPageBreak/>
        <w:t>2.2 Франция</w:t>
      </w:r>
    </w:p>
    <w:p w:rsidR="00137BF1" w:rsidRPr="000D353C" w:rsidRDefault="00137BF1" w:rsidP="00137BF1">
      <w:pPr>
        <w:spacing w:line="360" w:lineRule="auto"/>
        <w:jc w:val="both"/>
        <w:rPr>
          <w:rStyle w:val="apple-converted-space"/>
          <w:rFonts w:ascii="Times New Roman" w:hAnsi="Times New Roman" w:cs="Times New Roman"/>
          <w:color w:val="000000" w:themeColor="text1"/>
          <w:sz w:val="28"/>
          <w:szCs w:val="28"/>
          <w:shd w:val="clear" w:color="auto" w:fill="FFFFFF"/>
        </w:rPr>
      </w:pPr>
      <w:r w:rsidRPr="000D353C">
        <w:rPr>
          <w:rFonts w:ascii="Times New Roman" w:eastAsia="Times New Roman" w:hAnsi="Times New Roman" w:cs="Times New Roman"/>
          <w:color w:val="000000" w:themeColor="text1"/>
          <w:sz w:val="28"/>
          <w:szCs w:val="28"/>
        </w:rPr>
        <w:t xml:space="preserve">   </w:t>
      </w:r>
      <w:r w:rsidRPr="000D353C">
        <w:rPr>
          <w:rFonts w:ascii="Times New Roman" w:hAnsi="Times New Roman" w:cs="Times New Roman"/>
          <w:color w:val="000000"/>
          <w:sz w:val="28"/>
          <w:szCs w:val="28"/>
        </w:rPr>
        <w:t>В истории французского права нашли свое наиболее полное отражение типические черты средневекового права Западной Европы. В течение всей эпохи средневековья множественность и партикуляризм источников права, отражавшие разобщенность самого феодального общества, препятствовали образованию во Франции единой национальной правовой системы. Несмотря на политическое объединение страны, религиозно-духовную общность и утверждение абсолютизма, французское право вплоть до революции 1789 года представляло собой конгломерат многочисленных правовых систем, действие которых распространялось или на определенный круг лиц (духовенство, торговцы и т.д.), или на какую-либо конкретную, часто небольшую по размерам территорию. Как язвительно заметил Вольтер, во Франции, "меняя почтовых лошадей, меняют право".</w:t>
      </w:r>
    </w:p>
    <w:p w:rsidR="00137BF1" w:rsidRPr="000D353C" w:rsidRDefault="00137BF1" w:rsidP="00137BF1">
      <w:pPr>
        <w:spacing w:line="360" w:lineRule="auto"/>
        <w:jc w:val="both"/>
        <w:rPr>
          <w:rFonts w:ascii="Times New Roman" w:eastAsia="Times New Roman" w:hAnsi="Times New Roman" w:cs="Times New Roman"/>
          <w:color w:val="000000" w:themeColor="text1"/>
          <w:sz w:val="28"/>
          <w:szCs w:val="28"/>
        </w:rPr>
      </w:pPr>
      <w:r w:rsidRPr="000D353C">
        <w:rPr>
          <w:rFonts w:ascii="Times New Roman" w:eastAsia="Times New Roman" w:hAnsi="Times New Roman" w:cs="Times New Roman"/>
          <w:color w:val="000000" w:themeColor="text1"/>
          <w:sz w:val="28"/>
          <w:szCs w:val="28"/>
        </w:rPr>
        <w:t>За последние четыре столетия можно последовательно выделить семь систем международных отношений – пять европейских и две глобальные. Первая из них – Вестфальская – была сформирована после окончания Тридцатилетней войны 1618-1648 гг. Победа в этой войне коалиции государств во главе с Францией, не допустившей создания Габсбургами европейской империи, определила новый политический порядок на континенте. В основу Вестфальской системы международных отношений был положен принцип европейского равновесия, понимаемый как сохранение многополярности и недопущение доминирования одной или нескольких государств.</w:t>
      </w:r>
    </w:p>
    <w:p w:rsidR="00137BF1" w:rsidRPr="000D353C" w:rsidRDefault="00137BF1" w:rsidP="00137BF1">
      <w:pPr>
        <w:spacing w:line="360" w:lineRule="auto"/>
        <w:jc w:val="both"/>
        <w:rPr>
          <w:rFonts w:ascii="Times New Roman" w:hAnsi="Times New Roman" w:cs="Times New Roman"/>
          <w:color w:val="000000" w:themeColor="text1"/>
          <w:sz w:val="28"/>
          <w:szCs w:val="28"/>
          <w:shd w:val="clear" w:color="auto" w:fill="FFFFFF"/>
        </w:rPr>
      </w:pPr>
      <w:r w:rsidRPr="000D353C">
        <w:rPr>
          <w:rFonts w:ascii="Times New Roman" w:hAnsi="Times New Roman" w:cs="Times New Roman"/>
          <w:color w:val="000000" w:themeColor="text1"/>
          <w:sz w:val="28"/>
          <w:szCs w:val="28"/>
          <w:shd w:val="clear" w:color="auto" w:fill="FFFFFF"/>
        </w:rPr>
        <w:t xml:space="preserve">Военные походы Франции против Италии, длившиеся порядка 65 лет имевшие целью укрепление международных экономических позиций путем вытеснения с торговых путей в Средиземном море своих давних конкурентов – итальянцев. Могущественное влияние Франция обратила на Италию в первую очередь и стала вытеснять её со своих привычных позиций, потому </w:t>
      </w:r>
      <w:r w:rsidRPr="000D353C">
        <w:rPr>
          <w:rFonts w:ascii="Times New Roman" w:hAnsi="Times New Roman" w:cs="Times New Roman"/>
          <w:color w:val="000000" w:themeColor="text1"/>
          <w:sz w:val="28"/>
          <w:szCs w:val="28"/>
          <w:shd w:val="clear" w:color="auto" w:fill="FFFFFF"/>
        </w:rPr>
        <w:lastRenderedPageBreak/>
        <w:t>что во Франции абсолютная монархия была сильна, как нигде.</w:t>
      </w:r>
      <w:r w:rsidRPr="000D353C">
        <w:rPr>
          <w:rStyle w:val="a6"/>
          <w:rFonts w:ascii="Times New Roman" w:hAnsi="Times New Roman" w:cs="Times New Roman"/>
          <w:color w:val="000000" w:themeColor="text1"/>
          <w:sz w:val="28"/>
          <w:szCs w:val="28"/>
          <w:shd w:val="clear" w:color="auto" w:fill="FFFFFF"/>
        </w:rPr>
        <w:footnoteReference w:id="32"/>
      </w:r>
      <w:r w:rsidRPr="000D353C">
        <w:rPr>
          <w:rFonts w:ascii="Times New Roman" w:hAnsi="Times New Roman" w:cs="Times New Roman"/>
          <w:color w:val="000000" w:themeColor="text1"/>
          <w:sz w:val="28"/>
          <w:szCs w:val="28"/>
          <w:shd w:val="clear" w:color="auto" w:fill="FFFFFF"/>
        </w:rPr>
        <w:t xml:space="preserve"> Обстановка которая царила в стране на тот период времени, не могла не сказаться на всей внешней политики Франции, и в первую очередь она была нацелена на укрепление своих позиций путем на международном уровне, заключая ряд дипломатических договоров.</w:t>
      </w:r>
    </w:p>
    <w:p w:rsidR="00137BF1" w:rsidRPr="000D353C" w:rsidRDefault="00137BF1" w:rsidP="00137BF1">
      <w:pPr>
        <w:spacing w:line="360" w:lineRule="auto"/>
        <w:jc w:val="both"/>
        <w:rPr>
          <w:rFonts w:ascii="Times New Roman" w:hAnsi="Times New Roman" w:cs="Times New Roman"/>
          <w:color w:val="000000"/>
          <w:sz w:val="28"/>
          <w:szCs w:val="28"/>
        </w:rPr>
      </w:pPr>
      <w:r w:rsidRPr="000D353C">
        <w:rPr>
          <w:rFonts w:ascii="Times New Roman" w:hAnsi="Times New Roman" w:cs="Times New Roman"/>
          <w:color w:val="000000" w:themeColor="text1"/>
          <w:sz w:val="28"/>
          <w:szCs w:val="28"/>
          <w:shd w:val="clear" w:color="auto" w:fill="FFFFFF"/>
        </w:rPr>
        <w:t xml:space="preserve">Большое значение во Франции в период средневековья имело и городское право, которое рассматривалось как своего рода обычное право. Оно отличалось значительным разнообразием, но ему были присущи и общие черты. Основным источником этого права являлись городские хартии, имевшие нормативный характер и отражавшие компромисс городского населения с королем или отдельными сеньорами. В хартиях и основанных на них внутренних регламентах городов предусматривалось поддержание мира и порядка, признавались важные права и свободы граждан, не защищенные обычным феодальным правом (право на жизнь и имущество горожан, неприкосновенность жилища и т.п.), регламентировалась торгово-ремесленная деятельность. </w:t>
      </w:r>
      <w:r w:rsidRPr="000D353C">
        <w:rPr>
          <w:rFonts w:ascii="Times New Roman" w:hAnsi="Times New Roman" w:cs="Times New Roman"/>
          <w:color w:val="000000"/>
          <w:sz w:val="28"/>
          <w:szCs w:val="28"/>
        </w:rPr>
        <w:t>Быстрый рост мануфактурного производства во Франции способствовал тому, что проводившаяся при абсолютизме политика меркантилизма и протекционизма, предусматривала активное вмешательство государства в хозяйственную жизнь, а затем и в торговую.</w:t>
      </w:r>
    </w:p>
    <w:p w:rsidR="00137BF1" w:rsidRPr="000D353C" w:rsidRDefault="00137BF1" w:rsidP="00137BF1">
      <w:pPr>
        <w:spacing w:line="360" w:lineRule="auto"/>
        <w:jc w:val="both"/>
        <w:rPr>
          <w:rFonts w:ascii="Times New Roman" w:hAnsi="Times New Roman" w:cs="Times New Roman"/>
          <w:color w:val="000000"/>
          <w:sz w:val="28"/>
          <w:szCs w:val="28"/>
        </w:rPr>
      </w:pPr>
      <w:r w:rsidRPr="000D353C">
        <w:rPr>
          <w:rFonts w:ascii="Times New Roman" w:hAnsi="Times New Roman" w:cs="Times New Roman"/>
          <w:color w:val="000000"/>
          <w:sz w:val="28"/>
          <w:szCs w:val="28"/>
        </w:rPr>
        <w:t xml:space="preserve">Особенно широко политика протекционизма использовалась во второй половине XVII в. при Ж. Кольбере. Пытаясь добиться роста государственных доходов, Кольбер установил ограничения на ввоз иностранной продукции, запрещал вывоз сырья, поощрял экспорт готовых изделий и тем самым создавал более благоприятные условия для развития во Франции частного предпринимательства. Кольбер выдавал организаторам мануфактур льготные королевские патенты с установлением монопольных привилегий, предоставлял им государственные субсидии. Создаваемые королевские </w:t>
      </w:r>
      <w:r w:rsidRPr="000D353C">
        <w:rPr>
          <w:rFonts w:ascii="Times New Roman" w:hAnsi="Times New Roman" w:cs="Times New Roman"/>
          <w:color w:val="000000"/>
          <w:sz w:val="28"/>
          <w:szCs w:val="28"/>
        </w:rPr>
        <w:lastRenderedPageBreak/>
        <w:t>мануфактуры (накануне революции их было 514) нередко оказывались убыточными, но они способствовали становлению во Франции капиталистической промышленности.</w:t>
      </w:r>
    </w:p>
    <w:p w:rsidR="00137BF1" w:rsidRPr="000D353C" w:rsidRDefault="00137BF1" w:rsidP="00137BF1">
      <w:pPr>
        <w:spacing w:line="360" w:lineRule="auto"/>
        <w:jc w:val="both"/>
        <w:rPr>
          <w:rFonts w:ascii="Times New Roman" w:hAnsi="Times New Roman" w:cs="Times New Roman"/>
          <w:color w:val="000000"/>
          <w:sz w:val="28"/>
          <w:szCs w:val="28"/>
        </w:rPr>
      </w:pPr>
      <w:r w:rsidRPr="000D353C">
        <w:rPr>
          <w:rFonts w:ascii="Times New Roman" w:hAnsi="Times New Roman" w:cs="Times New Roman"/>
          <w:color w:val="000000"/>
          <w:sz w:val="28"/>
          <w:szCs w:val="28"/>
        </w:rPr>
        <w:t xml:space="preserve">Некоторые торговые компании, участвующие в международной коммерции в первую очередь это Ост-Индская, Вест-Индская, Левантийская и многие другие создавались с участием государственного капитала, отчисляя в казну часть прибыли, которая год за годом повышалась и тем самым становилось эффективным этим компаниям выйти из сферы влияния государственного контроля. Английское правительство использовало активно систему государственных займов, которая в дальнейшем выпускала время от времени процентные государственные облигации, которые шли на погашение кредитных задолженностей и операций по ссудам. Приобретателем этих ценных бумаг, была, прежде всего, ростовщическая буржуазия, которая, кредитуя короля, добивалась для себя важных привилегий. </w:t>
      </w:r>
    </w:p>
    <w:p w:rsidR="00137BF1" w:rsidRPr="000D353C" w:rsidRDefault="00137BF1" w:rsidP="00137BF1">
      <w:pPr>
        <w:spacing w:line="360" w:lineRule="auto"/>
        <w:jc w:val="both"/>
        <w:rPr>
          <w:rFonts w:ascii="Times New Roman" w:hAnsi="Times New Roman" w:cs="Times New Roman"/>
          <w:color w:val="000000" w:themeColor="text1"/>
          <w:sz w:val="28"/>
          <w:szCs w:val="28"/>
          <w:shd w:val="clear" w:color="auto" w:fill="FFFFFF"/>
        </w:rPr>
      </w:pPr>
      <w:r w:rsidRPr="000D353C">
        <w:rPr>
          <w:rFonts w:ascii="Times New Roman" w:hAnsi="Times New Roman" w:cs="Times New Roman"/>
          <w:color w:val="000000"/>
          <w:sz w:val="28"/>
          <w:szCs w:val="28"/>
        </w:rPr>
        <w:t>Чисто феодальные методы правового регулирования торговли и промышленности получили свое выражение и в налоговой политике абсолютизма, выразившейся, в частности, в значительном увеличении косвенных налогов (акцизов),'например на продажу соли, вина. Налоговый гнет тяжелым бременем ложился на крестьянские хозяйства. Он создавал преграды для формирования торгово-промышленного капитала во Франции и в то же время — поле деятельности для ростовщических и финансовых кругов буржуазии. Специальные компании откупщиков (из ростовщиков и банкиров), внося в королевскую казну крупную сумму денег, получали право на взимание государственных налогов на определенной территории. Эти компании имели свои собственных сборщиков налогов, которые, используя и государственный аппарат принуждения, взимали с населения поборы сверх установленной суммы налогов, хотя такая практика формально считалась незаконной.</w:t>
      </w:r>
    </w:p>
    <w:p w:rsidR="00137BF1" w:rsidRPr="000D353C" w:rsidRDefault="00137BF1" w:rsidP="00137BF1">
      <w:pPr>
        <w:spacing w:line="360" w:lineRule="auto"/>
        <w:jc w:val="both"/>
        <w:rPr>
          <w:rFonts w:ascii="Times New Roman" w:hAnsi="Times New Roman" w:cs="Times New Roman"/>
          <w:color w:val="000000" w:themeColor="text1"/>
          <w:sz w:val="28"/>
          <w:szCs w:val="28"/>
          <w:shd w:val="clear" w:color="auto" w:fill="FFFFFF"/>
        </w:rPr>
      </w:pPr>
      <w:r w:rsidRPr="000D353C">
        <w:rPr>
          <w:rFonts w:ascii="Times New Roman" w:hAnsi="Times New Roman" w:cs="Times New Roman"/>
          <w:color w:val="000000" w:themeColor="text1"/>
          <w:sz w:val="28"/>
          <w:szCs w:val="28"/>
          <w:shd w:val="clear" w:color="auto" w:fill="FFFFFF"/>
        </w:rPr>
        <w:lastRenderedPageBreak/>
        <w:t>Постепенное развитие внутренней, а особенно международной торговли выявило и очевидные недостатки городского права, носившего местный партикулярный характер. Поэтому с XII в. в отношениях между купцами начинают использоваться нормы международного морского и торгового права, позаимствованные из сборников морских обычаев и торговых обыкновений, записанных в итальянских и испанских городах (Пизе, Барселоне и др.). Со временем такие сборники стали составляться и во Франции. Наибольшую известность из них получил Реестр торговых и морских обыкновений, составленный в XIII в. в Олероне и применявшийся во многих портовых городах Франции и Англии.</w:t>
      </w:r>
    </w:p>
    <w:p w:rsidR="00137BF1" w:rsidRPr="000D353C" w:rsidRDefault="00137BF1" w:rsidP="00137BF1">
      <w:pPr>
        <w:spacing w:line="360" w:lineRule="auto"/>
        <w:jc w:val="both"/>
        <w:rPr>
          <w:rFonts w:ascii="Times New Roman" w:hAnsi="Times New Roman" w:cs="Times New Roman"/>
          <w:color w:val="000000" w:themeColor="text1"/>
          <w:sz w:val="28"/>
          <w:szCs w:val="28"/>
          <w:shd w:val="clear" w:color="auto" w:fill="FFFFFF"/>
        </w:rPr>
      </w:pPr>
      <w:r w:rsidRPr="000D353C">
        <w:rPr>
          <w:rFonts w:ascii="Times New Roman" w:hAnsi="Times New Roman" w:cs="Times New Roman"/>
          <w:color w:val="000000" w:themeColor="text1"/>
          <w:sz w:val="28"/>
          <w:szCs w:val="28"/>
          <w:shd w:val="clear" w:color="auto" w:fill="FFFFFF"/>
        </w:rPr>
        <w:t>По мере усиления королевской власти все более важное место среди других источников права занимают законодательные акты королей: установления, ордонансы, эдикты, приказы, декларации и др. Начиная с Филиппа Красивого (конец XIII — начало XIV в.) королевские акты чаще всего стали именоваться ордонансами.</w:t>
      </w:r>
    </w:p>
    <w:p w:rsidR="00137BF1" w:rsidRPr="000D353C" w:rsidRDefault="00137BF1" w:rsidP="00137BF1">
      <w:pPr>
        <w:spacing w:line="360" w:lineRule="auto"/>
        <w:jc w:val="both"/>
        <w:rPr>
          <w:rFonts w:ascii="Times New Roman" w:hAnsi="Times New Roman" w:cs="Times New Roman"/>
          <w:color w:val="000000" w:themeColor="text1"/>
          <w:sz w:val="28"/>
          <w:szCs w:val="28"/>
          <w:shd w:val="clear" w:color="auto" w:fill="FFFFFF"/>
        </w:rPr>
      </w:pPr>
      <w:r w:rsidRPr="000D353C">
        <w:rPr>
          <w:rFonts w:ascii="Times New Roman" w:hAnsi="Times New Roman" w:cs="Times New Roman"/>
          <w:color w:val="000000" w:themeColor="text1"/>
          <w:sz w:val="28"/>
          <w:szCs w:val="28"/>
          <w:shd w:val="clear" w:color="auto" w:fill="FFFFFF"/>
        </w:rPr>
        <w:t>Вплоть до второй половины XVII в. королевское законодательство не отличалось систематизацией и классификацией содержащегося в нем материала. Нередко ордонансы были многопрофильные, как, например, Ордонанс Мулена 1566 года, включавший в себя нормы, относящиеся к ипотекам, к судебным доказательствам, к полномочиям губернаторов провинций. Королевское законодательство часто страдало декларативностью, его Применение порождало постоянные судебные трудности.</w:t>
      </w:r>
    </w:p>
    <w:p w:rsidR="00137BF1" w:rsidRPr="000D353C" w:rsidRDefault="00137BF1" w:rsidP="00137BF1">
      <w:pPr>
        <w:spacing w:line="360" w:lineRule="auto"/>
        <w:jc w:val="both"/>
        <w:rPr>
          <w:rFonts w:ascii="Times New Roman" w:hAnsi="Times New Roman" w:cs="Times New Roman"/>
          <w:color w:val="000000" w:themeColor="text1"/>
          <w:sz w:val="28"/>
          <w:szCs w:val="28"/>
          <w:shd w:val="clear" w:color="auto" w:fill="FFFFFF"/>
        </w:rPr>
      </w:pPr>
      <w:r w:rsidRPr="000D353C">
        <w:rPr>
          <w:rFonts w:ascii="Times New Roman" w:hAnsi="Times New Roman" w:cs="Times New Roman"/>
          <w:color w:val="000000" w:themeColor="text1"/>
          <w:sz w:val="28"/>
          <w:szCs w:val="28"/>
          <w:shd w:val="clear" w:color="auto" w:fill="FFFFFF"/>
        </w:rPr>
        <w:t xml:space="preserve">К середине XVI в. королевских ордонансов накопилось так много, что Генеральные штаты неоднократно требовали от короля их кодификации с целью устранения путаницы и противоречий в законодательстве. В связи с этим известным юристом Бриссоном была подготовлена обширная компиляция, составленная на основе действующего королевского законодательства. Эта компиляция, известная под названием Кодекс Генриха III, была опубликована в 1587 году как частное произведение, но </w:t>
      </w:r>
      <w:r w:rsidRPr="000D353C">
        <w:rPr>
          <w:rFonts w:ascii="Times New Roman" w:hAnsi="Times New Roman" w:cs="Times New Roman"/>
          <w:color w:val="000000" w:themeColor="text1"/>
          <w:sz w:val="28"/>
          <w:szCs w:val="28"/>
          <w:shd w:val="clear" w:color="auto" w:fill="FFFFFF"/>
        </w:rPr>
        <w:lastRenderedPageBreak/>
        <w:t>пользовалась большим авторитетом в судах. Во второй половине XVII и в XVIII в., особенно при короле Людовике XIV, кодификационные работы поднимаются на более высокую ступень. Под руководством Кольбера был создан специальный Совет по реформе законодательства. В это. время издается серия королевских законов (так называемых больших ордонансов), которые по существу кодифицируют правовые нормы в области уголовного права и процесса, торгового и морского права, завещаний и т.д. Однако законодательные акты королей, которые затронули сравнительно небольшой круг общественных отношений, связанных главным образом с публичным порядком, не могли ввести во французское право системность.</w:t>
      </w:r>
    </w:p>
    <w:p w:rsidR="00137BF1" w:rsidRPr="000D353C" w:rsidRDefault="00137BF1" w:rsidP="00137BF1">
      <w:pPr>
        <w:spacing w:line="360" w:lineRule="auto"/>
        <w:jc w:val="both"/>
        <w:rPr>
          <w:rFonts w:ascii="Tahoma" w:hAnsi="Tahoma" w:cs="Tahoma"/>
          <w:color w:val="000000" w:themeColor="text1"/>
          <w:sz w:val="28"/>
          <w:szCs w:val="28"/>
          <w:shd w:val="clear" w:color="auto" w:fill="FFFFFF"/>
        </w:rPr>
      </w:pPr>
      <w:r w:rsidRPr="000D353C">
        <w:rPr>
          <w:rFonts w:ascii="Times New Roman" w:eastAsia="Times New Roman" w:hAnsi="Times New Roman" w:cs="Times New Roman"/>
          <w:color w:val="000000" w:themeColor="text1"/>
          <w:sz w:val="28"/>
          <w:szCs w:val="28"/>
        </w:rPr>
        <w:t xml:space="preserve">Одним из ярких дипломатических сношений того времени является подписание ряда так называемых </w:t>
      </w:r>
      <w:r w:rsidRPr="000D353C">
        <w:rPr>
          <w:rFonts w:ascii="Times New Roman" w:hAnsi="Times New Roman" w:cs="Times New Roman"/>
          <w:color w:val="000000" w:themeColor="text1"/>
          <w:sz w:val="28"/>
          <w:szCs w:val="28"/>
          <w:shd w:val="clear" w:color="auto" w:fill="FFFFFF"/>
        </w:rPr>
        <w:t>Нимвегенских мирных договоров, которые были заключены в большинстве между западноевропейскими странами инициатором которых была Франция и антифранцузская группировка, означавшие завершение Голландской войны.</w:t>
      </w:r>
      <w:r w:rsidRPr="000D353C">
        <w:rPr>
          <w:rFonts w:ascii="Tahoma" w:hAnsi="Tahoma" w:cs="Tahoma"/>
          <w:color w:val="000000" w:themeColor="text1"/>
          <w:sz w:val="28"/>
          <w:szCs w:val="28"/>
          <w:shd w:val="clear" w:color="auto" w:fill="FFFFFF"/>
        </w:rPr>
        <w:t xml:space="preserve"> </w:t>
      </w:r>
    </w:p>
    <w:p w:rsidR="00137BF1" w:rsidRPr="000D353C" w:rsidRDefault="00137BF1" w:rsidP="00137BF1">
      <w:pPr>
        <w:spacing w:line="360" w:lineRule="auto"/>
        <w:jc w:val="both"/>
        <w:rPr>
          <w:rFonts w:ascii="Times New Roman" w:hAnsi="Times New Roman" w:cs="Times New Roman"/>
          <w:color w:val="000000"/>
          <w:sz w:val="28"/>
          <w:szCs w:val="28"/>
          <w:shd w:val="clear" w:color="auto" w:fill="FFFFFF"/>
        </w:rPr>
      </w:pPr>
      <w:r w:rsidRPr="000D353C">
        <w:rPr>
          <w:rFonts w:ascii="Tahoma" w:hAnsi="Tahoma" w:cs="Tahoma"/>
          <w:color w:val="000000" w:themeColor="text1"/>
          <w:sz w:val="28"/>
          <w:szCs w:val="28"/>
          <w:shd w:val="clear" w:color="auto" w:fill="FFFFFF"/>
        </w:rPr>
        <w:t xml:space="preserve"> </w:t>
      </w:r>
      <w:r w:rsidRPr="000D353C">
        <w:rPr>
          <w:rFonts w:ascii="Times New Roman" w:hAnsi="Times New Roman" w:cs="Times New Roman"/>
          <w:color w:val="000000" w:themeColor="text1"/>
          <w:sz w:val="28"/>
          <w:szCs w:val="28"/>
          <w:shd w:val="clear" w:color="auto" w:fill="FFFFFF"/>
        </w:rPr>
        <w:t>Первая страна, с которой были заключены добрососедские отношения после продолжительной тридцатилетней войны, была</w:t>
      </w:r>
      <w:r w:rsidRPr="000D353C">
        <w:rPr>
          <w:rFonts w:ascii="Times New Roman" w:hAnsi="Times New Roman" w:cs="Times New Roman"/>
          <w:bCs/>
          <w:color w:val="252525"/>
          <w:sz w:val="28"/>
          <w:szCs w:val="28"/>
          <w:shd w:val="clear" w:color="auto" w:fill="FFFFFF"/>
        </w:rPr>
        <w:t>, которая образовалась вследствие буржуазной Нидерландской революции, первой в Европе. Заключенный</w:t>
      </w:r>
      <w:r w:rsidRPr="000D353C">
        <w:rPr>
          <w:rFonts w:ascii="Times New Roman" w:hAnsi="Times New Roman" w:cs="Times New Roman"/>
          <w:color w:val="000000" w:themeColor="text1"/>
          <w:sz w:val="28"/>
          <w:szCs w:val="28"/>
          <w:shd w:val="clear" w:color="auto" w:fill="FFFFFF"/>
        </w:rPr>
        <w:t xml:space="preserve"> 10 августа 1587 года договор был направлен не столько на политическое сотрудничество, к которым обратно отходили их территории, вместе с Маастрихтом, сколько экономическое – торговое. </w:t>
      </w:r>
      <w:r w:rsidRPr="000D353C">
        <w:rPr>
          <w:rFonts w:ascii="Times New Roman" w:hAnsi="Times New Roman" w:cs="Times New Roman"/>
          <w:color w:val="000000"/>
          <w:sz w:val="28"/>
          <w:szCs w:val="28"/>
          <w:shd w:val="clear" w:color="auto" w:fill="FFFFFF"/>
        </w:rPr>
        <w:t>Обе державы – Франция и Испания стремились заручиться поддержкой других государств, заключая с ними союзы.</w:t>
      </w:r>
    </w:p>
    <w:p w:rsidR="00137BF1" w:rsidRPr="000D353C" w:rsidRDefault="00137BF1" w:rsidP="00137BF1">
      <w:pPr>
        <w:spacing w:line="360" w:lineRule="auto"/>
        <w:jc w:val="both"/>
        <w:rPr>
          <w:rFonts w:ascii="Times New Roman" w:hAnsi="Times New Roman" w:cs="Times New Roman"/>
          <w:color w:val="000000" w:themeColor="text1"/>
          <w:sz w:val="28"/>
          <w:szCs w:val="28"/>
          <w:shd w:val="clear" w:color="auto" w:fill="FFFFFF"/>
        </w:rPr>
      </w:pPr>
      <w:r w:rsidRPr="000D353C">
        <w:rPr>
          <w:rFonts w:ascii="Times New Roman" w:hAnsi="Times New Roman" w:cs="Times New Roman"/>
          <w:color w:val="000000"/>
          <w:sz w:val="28"/>
          <w:szCs w:val="28"/>
          <w:shd w:val="clear" w:color="auto" w:fill="FFFFFF"/>
        </w:rPr>
        <w:t xml:space="preserve">            Таким образом, уже после Вестфальского мира заключенного в 1648 году, когда уже старые союзы, построенные на религиозных принципах, оказались разрушенными, и теперь возобладала идея «баланса сил», Европа в </w:t>
      </w:r>
      <w:r w:rsidRPr="000D353C">
        <w:rPr>
          <w:rFonts w:ascii="Times New Roman" w:hAnsi="Times New Roman" w:cs="Times New Roman"/>
          <w:color w:val="000000"/>
          <w:sz w:val="28"/>
          <w:szCs w:val="28"/>
          <w:shd w:val="clear" w:color="auto" w:fill="FFFFFF"/>
        </w:rPr>
        <w:lastRenderedPageBreak/>
        <w:t>течение полувека была оплетена сетью новых военно-политических блоков, противостоящих друг другу.</w:t>
      </w:r>
      <w:r w:rsidRPr="000D353C">
        <w:rPr>
          <w:rStyle w:val="apple-converted-space"/>
          <w:rFonts w:ascii="Times New Roman" w:hAnsi="Times New Roman" w:cs="Times New Roman"/>
          <w:color w:val="000000"/>
          <w:sz w:val="28"/>
          <w:szCs w:val="28"/>
          <w:shd w:val="clear" w:color="auto" w:fill="FFFFFF"/>
        </w:rPr>
        <w:t> </w:t>
      </w:r>
      <w:r w:rsidRPr="000D353C">
        <w:rPr>
          <w:rStyle w:val="a6"/>
          <w:rFonts w:ascii="Times New Roman" w:hAnsi="Times New Roman" w:cs="Times New Roman"/>
          <w:color w:val="000000" w:themeColor="text1"/>
          <w:sz w:val="28"/>
          <w:szCs w:val="28"/>
          <w:shd w:val="clear" w:color="auto" w:fill="FFFFFF"/>
        </w:rPr>
        <w:footnoteReference w:id="33"/>
      </w:r>
      <w:r w:rsidRPr="000D353C">
        <w:rPr>
          <w:rFonts w:ascii="Times New Roman" w:hAnsi="Times New Roman" w:cs="Times New Roman"/>
          <w:color w:val="000000" w:themeColor="text1"/>
          <w:sz w:val="28"/>
          <w:szCs w:val="28"/>
          <w:shd w:val="clear" w:color="auto" w:fill="FFFFFF"/>
        </w:rPr>
        <w:t xml:space="preserve"> </w:t>
      </w:r>
    </w:p>
    <w:p w:rsidR="00137BF1" w:rsidRPr="000D353C" w:rsidRDefault="00137BF1" w:rsidP="00137BF1">
      <w:pPr>
        <w:spacing w:line="360" w:lineRule="auto"/>
        <w:jc w:val="both"/>
        <w:rPr>
          <w:rFonts w:ascii="Times New Roman" w:hAnsi="Times New Roman" w:cs="Times New Roman"/>
          <w:color w:val="000000" w:themeColor="text1"/>
          <w:sz w:val="28"/>
          <w:szCs w:val="28"/>
          <w:shd w:val="clear" w:color="auto" w:fill="FFFFFF"/>
        </w:rPr>
      </w:pPr>
      <w:r w:rsidRPr="000D353C">
        <w:rPr>
          <w:rFonts w:ascii="Times New Roman" w:hAnsi="Times New Roman" w:cs="Times New Roman"/>
          <w:color w:val="000000" w:themeColor="text1"/>
          <w:sz w:val="28"/>
          <w:szCs w:val="28"/>
          <w:shd w:val="clear" w:color="auto" w:fill="FFFFFF"/>
        </w:rPr>
        <w:t xml:space="preserve">            Поскольку все торговые операции должны были осуществляться в соответствие с общими правами и равными возможностями, о чем раньше практически не упоминалось ни в одном договоре, то теперь имеется огромное количество статей, и перечень подпунктов, направленных на урегулирование в первую очередь прав и возможностей торговца – предпринимателя. Это и многое другое давало странам одинаковые преимущества для освоения рынков сбыта и продажи дефицитных товаров.</w:t>
      </w:r>
    </w:p>
    <w:p w:rsidR="00137BF1" w:rsidRPr="000D353C" w:rsidRDefault="00137BF1" w:rsidP="00137BF1">
      <w:pPr>
        <w:spacing w:line="360" w:lineRule="auto"/>
        <w:jc w:val="both"/>
        <w:rPr>
          <w:rFonts w:ascii="Times New Roman" w:hAnsi="Times New Roman" w:cs="Times New Roman"/>
          <w:color w:val="000000" w:themeColor="text1"/>
          <w:sz w:val="28"/>
          <w:szCs w:val="28"/>
        </w:rPr>
      </w:pPr>
      <w:r w:rsidRPr="000D353C">
        <w:rPr>
          <w:rFonts w:ascii="Times New Roman" w:hAnsi="Times New Roman" w:cs="Times New Roman"/>
          <w:color w:val="000000" w:themeColor="text1"/>
          <w:sz w:val="28"/>
          <w:szCs w:val="28"/>
        </w:rPr>
        <w:t>В основе франко-габсбургских и англо-испанских противоречий лежали, с одной стороны, притязания императора Карла V на гегемонию в Европе, вмешательство императора, а затем Филиппа II во внутренние дела соседних государств, а с другой — интересы национальных государств Франции и Англии.Император Карл V пытался своей политикой воплотить в жизнь средневековую идею о единой универсалистской католической монархии, во главе которой он видел себя как светского государя и как духовного отца всех католиков. Объединив в своих руках значительную часть Западной Европы, он стремился расширить свое влияние посредством династических браков и военного вмешательства.</w:t>
      </w:r>
    </w:p>
    <w:p w:rsidR="00137BF1" w:rsidRPr="000D353C" w:rsidRDefault="00137BF1" w:rsidP="00137BF1">
      <w:pPr>
        <w:spacing w:line="360" w:lineRule="auto"/>
        <w:jc w:val="both"/>
        <w:rPr>
          <w:rFonts w:ascii="Times New Roman" w:hAnsi="Times New Roman" w:cs="Times New Roman"/>
          <w:color w:val="000000" w:themeColor="text1"/>
          <w:sz w:val="28"/>
          <w:szCs w:val="28"/>
        </w:rPr>
      </w:pPr>
      <w:r w:rsidRPr="000D353C">
        <w:rPr>
          <w:rFonts w:ascii="Times New Roman" w:hAnsi="Times New Roman" w:cs="Times New Roman"/>
          <w:color w:val="000000" w:themeColor="text1"/>
          <w:sz w:val="28"/>
          <w:szCs w:val="28"/>
        </w:rPr>
        <w:t xml:space="preserve">Внешнюю политику Франции в XVI в. в значительной степени определяло положение французского государства в окружении владениями Карла V. Франция стремилась прорвать окружение в самом слабом его звене — в Италии, там, где можно было воспользоваться раздробленностью, внутренними политическими раздорами, наконец, династическими притязаниями. Италия сулила французскому дворянству и купечеству </w:t>
      </w:r>
      <w:r w:rsidRPr="000D353C">
        <w:rPr>
          <w:rFonts w:ascii="Times New Roman" w:hAnsi="Times New Roman" w:cs="Times New Roman"/>
          <w:color w:val="000000" w:themeColor="text1"/>
          <w:sz w:val="28"/>
          <w:szCs w:val="28"/>
        </w:rPr>
        <w:lastRenderedPageBreak/>
        <w:t>богатую добычу. Противоречия между интересами Габсбургов и Франции, их борьба за гегемонию в Европе привели к</w:t>
      </w:r>
      <w:r w:rsidRPr="000D353C">
        <w:rPr>
          <w:rStyle w:val="apple-converted-space"/>
          <w:rFonts w:ascii="Times New Roman" w:hAnsi="Times New Roman" w:cs="Times New Roman"/>
          <w:color w:val="000000" w:themeColor="text1"/>
          <w:sz w:val="28"/>
          <w:szCs w:val="28"/>
        </w:rPr>
        <w:t> </w:t>
      </w:r>
      <w:r w:rsidRPr="00137BF1">
        <w:rPr>
          <w:rStyle w:val="aa"/>
          <w:rFonts w:ascii="Times New Roman" w:hAnsi="Times New Roman" w:cs="Times New Roman"/>
          <w:b w:val="0"/>
          <w:color w:val="000000" w:themeColor="text1"/>
          <w:sz w:val="28"/>
          <w:szCs w:val="28"/>
        </w:rPr>
        <w:t>Итальянским войнам (1494—1559).</w:t>
      </w:r>
    </w:p>
    <w:p w:rsidR="00137BF1" w:rsidRPr="000D353C" w:rsidRDefault="00137BF1" w:rsidP="00137BF1">
      <w:pPr>
        <w:spacing w:line="360" w:lineRule="auto"/>
        <w:jc w:val="both"/>
        <w:rPr>
          <w:rFonts w:ascii="Times New Roman" w:hAnsi="Times New Roman" w:cs="Times New Roman"/>
          <w:color w:val="000000"/>
          <w:sz w:val="28"/>
          <w:szCs w:val="28"/>
          <w:shd w:val="clear" w:color="auto" w:fill="FFFFFF"/>
        </w:rPr>
      </w:pPr>
      <w:r w:rsidRPr="000D353C">
        <w:rPr>
          <w:rFonts w:ascii="Times New Roman" w:hAnsi="Times New Roman" w:cs="Times New Roman"/>
          <w:color w:val="000000" w:themeColor="text1"/>
          <w:sz w:val="28"/>
          <w:szCs w:val="28"/>
          <w:shd w:val="clear" w:color="auto" w:fill="FFFFFF"/>
        </w:rPr>
        <w:t xml:space="preserve"> Главным положительным моментом стала отмена введенного в 1567 году таможенного тарифа, который тормозил практически весь процесс купли-продажи на континенте и ухудшал связи двух этих стран. По международным меркам Испания уступает по этому договору Франции огромные территории, что являлось на тот период времени огромным шагом вперед, на пути к Сент-Омер, Камбреси, Валансьенн и  другие, Франция же вернула обратно территории: Ауденарде, Гент, Куртре и Шарлеруа которые были захвачены ею во время Голландской войны.</w:t>
      </w:r>
      <w:bookmarkEnd w:id="0"/>
      <w:r w:rsidRPr="000D353C">
        <w:rPr>
          <w:rFonts w:ascii="Times New Roman" w:hAnsi="Times New Roman" w:cs="Times New Roman"/>
          <w:color w:val="000000" w:themeColor="text1"/>
          <w:sz w:val="28"/>
          <w:szCs w:val="28"/>
          <w:shd w:val="clear" w:color="auto" w:fill="FFFFFF"/>
        </w:rPr>
        <w:t xml:space="preserve"> Не найдя компромисс по многим чрезвычайно важным делам Франция заключает с Испанией договор, в котором Испания уступает Франции ряд территорий в Испанских Нидерландах, а также земли занятые в ходе войн Франш-Конте. Франция в свою очередь вернула Испании значительную часть южнонидерландских территорий:</w:t>
      </w:r>
      <w:r w:rsidRPr="000D353C">
        <w:rPr>
          <w:rStyle w:val="w"/>
          <w:rFonts w:ascii="Helvetica" w:hAnsi="Helvetica" w:cs="Helvetica"/>
          <w:color w:val="000000"/>
          <w:sz w:val="17"/>
          <w:szCs w:val="17"/>
          <w:shd w:val="clear" w:color="auto" w:fill="FFFFFF"/>
        </w:rPr>
        <w:t xml:space="preserve"> </w:t>
      </w:r>
      <w:r w:rsidRPr="000D353C">
        <w:rPr>
          <w:rStyle w:val="w"/>
          <w:rFonts w:ascii="Times New Roman" w:hAnsi="Times New Roman" w:cs="Times New Roman"/>
          <w:color w:val="000000" w:themeColor="text1"/>
          <w:sz w:val="28"/>
          <w:szCs w:val="28"/>
          <w:shd w:val="clear" w:color="auto" w:fill="FFFFFF"/>
        </w:rPr>
        <w:t>города</w:t>
      </w:r>
      <w:r w:rsidRPr="000D353C">
        <w:rPr>
          <w:rStyle w:val="apple-converted-space"/>
          <w:rFonts w:ascii="Times New Roman" w:hAnsi="Times New Roman" w:cs="Times New Roman"/>
          <w:color w:val="000000" w:themeColor="text1"/>
          <w:sz w:val="28"/>
          <w:szCs w:val="28"/>
          <w:shd w:val="clear" w:color="auto" w:fill="FFFFFF"/>
        </w:rPr>
        <w:t> </w:t>
      </w:r>
      <w:r w:rsidRPr="000D353C">
        <w:rPr>
          <w:rStyle w:val="w"/>
          <w:rFonts w:ascii="Times New Roman" w:hAnsi="Times New Roman" w:cs="Times New Roman"/>
          <w:color w:val="000000" w:themeColor="text1"/>
          <w:sz w:val="28"/>
          <w:szCs w:val="28"/>
          <w:shd w:val="clear" w:color="auto" w:fill="FFFFFF"/>
        </w:rPr>
        <w:t>Шарлеруа</w:t>
      </w:r>
      <w:r w:rsidRPr="000D353C">
        <w:rPr>
          <w:rFonts w:ascii="Times New Roman" w:hAnsi="Times New Roman" w:cs="Times New Roman"/>
          <w:color w:val="000000" w:themeColor="text1"/>
          <w:sz w:val="28"/>
          <w:szCs w:val="28"/>
          <w:shd w:val="clear" w:color="auto" w:fill="FFFFFF"/>
        </w:rPr>
        <w:t>,</w:t>
      </w:r>
      <w:r w:rsidRPr="000D353C">
        <w:rPr>
          <w:rStyle w:val="apple-converted-space"/>
          <w:rFonts w:ascii="Times New Roman" w:hAnsi="Times New Roman" w:cs="Times New Roman"/>
          <w:color w:val="000000" w:themeColor="text1"/>
          <w:sz w:val="28"/>
          <w:szCs w:val="28"/>
          <w:shd w:val="clear" w:color="auto" w:fill="FFFFFF"/>
        </w:rPr>
        <w:t> </w:t>
      </w:r>
      <w:r w:rsidRPr="000D353C">
        <w:rPr>
          <w:rStyle w:val="w"/>
          <w:rFonts w:ascii="Times New Roman" w:hAnsi="Times New Roman" w:cs="Times New Roman"/>
          <w:color w:val="000000" w:themeColor="text1"/>
          <w:sz w:val="28"/>
          <w:szCs w:val="28"/>
          <w:shd w:val="clear" w:color="auto" w:fill="FFFFFF"/>
        </w:rPr>
        <w:t>Куртре</w:t>
      </w:r>
      <w:r w:rsidRPr="000D353C">
        <w:rPr>
          <w:rFonts w:ascii="Times New Roman" w:hAnsi="Times New Roman" w:cs="Times New Roman"/>
          <w:color w:val="000000" w:themeColor="text1"/>
          <w:sz w:val="28"/>
          <w:szCs w:val="28"/>
          <w:shd w:val="clear" w:color="auto" w:fill="FFFFFF"/>
        </w:rPr>
        <w:t>,</w:t>
      </w:r>
      <w:r w:rsidRPr="000D353C">
        <w:rPr>
          <w:rStyle w:val="w"/>
          <w:rFonts w:ascii="Times New Roman" w:hAnsi="Times New Roman" w:cs="Times New Roman"/>
          <w:color w:val="000000" w:themeColor="text1"/>
          <w:sz w:val="28"/>
          <w:szCs w:val="28"/>
          <w:shd w:val="clear" w:color="auto" w:fill="FFFFFF"/>
        </w:rPr>
        <w:t xml:space="preserve"> например, возвращено было герцогство</w:t>
      </w:r>
      <w:r w:rsidRPr="000D353C">
        <w:rPr>
          <w:rStyle w:val="apple-converted-space"/>
          <w:rFonts w:ascii="Times New Roman" w:hAnsi="Times New Roman" w:cs="Times New Roman"/>
          <w:color w:val="000000" w:themeColor="text1"/>
          <w:sz w:val="28"/>
          <w:szCs w:val="28"/>
          <w:shd w:val="clear" w:color="auto" w:fill="FFFFFF"/>
        </w:rPr>
        <w:t> </w:t>
      </w:r>
      <w:r w:rsidRPr="000D353C">
        <w:rPr>
          <w:rStyle w:val="w"/>
          <w:rFonts w:ascii="Times New Roman" w:hAnsi="Times New Roman" w:cs="Times New Roman"/>
          <w:color w:val="000000" w:themeColor="text1"/>
          <w:sz w:val="28"/>
          <w:szCs w:val="28"/>
          <w:shd w:val="clear" w:color="auto" w:fill="FFFFFF"/>
        </w:rPr>
        <w:t xml:space="preserve">Лимбург и незначительная часть земель, которая находилась в Каталонии, однако несмотря на такой расклад согласно </w:t>
      </w:r>
      <w:r w:rsidRPr="000D353C">
        <w:rPr>
          <w:rFonts w:ascii="Times New Roman" w:hAnsi="Times New Roman" w:cs="Times New Roman"/>
          <w:color w:val="000000" w:themeColor="text1"/>
          <w:sz w:val="28"/>
          <w:szCs w:val="28"/>
          <w:shd w:val="clear" w:color="auto" w:fill="FFFFFF"/>
        </w:rPr>
        <w:t>по Ахенскому миру, заключенному задолго до подписания данного договора, а именно 1607 году</w:t>
      </w:r>
      <w:r w:rsidRPr="000D353C">
        <w:rPr>
          <w:rStyle w:val="w"/>
          <w:rFonts w:ascii="Times New Roman" w:hAnsi="Times New Roman" w:cs="Times New Roman"/>
          <w:color w:val="000000" w:themeColor="text1"/>
          <w:sz w:val="28"/>
          <w:szCs w:val="28"/>
          <w:shd w:val="clear" w:color="auto" w:fill="FFFFFF"/>
        </w:rPr>
        <w:t>, данные земли</w:t>
      </w:r>
      <w:r w:rsidRPr="000D353C">
        <w:rPr>
          <w:rFonts w:ascii="Times New Roman" w:hAnsi="Times New Roman" w:cs="Times New Roman"/>
          <w:color w:val="000000" w:themeColor="text1"/>
          <w:sz w:val="28"/>
          <w:szCs w:val="28"/>
          <w:shd w:val="clear" w:color="auto" w:fill="FFFFFF"/>
        </w:rPr>
        <w:t xml:space="preserve"> были возвращены обратно, но на тот период времени не имели дальнейших и столь выгодных стратегических планов, и все еще частично принадлежали Франции, поскольку на эти территории прибыло по тем меркам огромное число, как торговцев, так и простых обывателей, что накладывало отпечаток на дальнейшее развитие этих районов.</w:t>
      </w:r>
    </w:p>
    <w:p w:rsidR="00137BF1" w:rsidRPr="000D353C" w:rsidRDefault="00137BF1" w:rsidP="00137BF1">
      <w:pPr>
        <w:spacing w:line="360" w:lineRule="auto"/>
        <w:jc w:val="both"/>
        <w:rPr>
          <w:rFonts w:ascii="Times New Roman" w:hAnsi="Times New Roman" w:cs="Times New Roman"/>
          <w:bCs/>
          <w:color w:val="252525"/>
          <w:sz w:val="28"/>
          <w:szCs w:val="28"/>
          <w:shd w:val="clear" w:color="auto" w:fill="FFFFFF"/>
        </w:rPr>
      </w:pPr>
      <w:r w:rsidRPr="000D353C">
        <w:rPr>
          <w:rFonts w:ascii="Times New Roman" w:hAnsi="Times New Roman" w:cs="Times New Roman"/>
          <w:color w:val="000000" w:themeColor="text1"/>
          <w:sz w:val="28"/>
          <w:szCs w:val="28"/>
          <w:shd w:val="clear" w:color="auto" w:fill="FFFFFF"/>
        </w:rPr>
        <w:t xml:space="preserve">         Фактически цели, которые преследовали правители двух ведущих держав – Франции и Испании уже того периода времени строго подчинялись государственным интересам – а именно переделу сфер влияния в Европе, часто и в колониях, доступ к новым рынкам. За те или иные цели на протяжении долгого времени борьба велась за «позвоночный столб европейского капитализма» - линию Нидерланды - Рейн - Италия, где и </w:t>
      </w:r>
      <w:r w:rsidRPr="000D353C">
        <w:rPr>
          <w:rFonts w:ascii="Times New Roman" w:hAnsi="Times New Roman" w:cs="Times New Roman"/>
          <w:color w:val="000000" w:themeColor="text1"/>
          <w:sz w:val="28"/>
          <w:szCs w:val="28"/>
          <w:shd w:val="clear" w:color="auto" w:fill="FFFFFF"/>
        </w:rPr>
        <w:lastRenderedPageBreak/>
        <w:t>проходили важные торговые пути.</w:t>
      </w:r>
      <w:r w:rsidRPr="000D353C">
        <w:rPr>
          <w:rStyle w:val="a6"/>
          <w:rFonts w:ascii="Times New Roman" w:hAnsi="Times New Roman" w:cs="Times New Roman"/>
          <w:color w:val="000000"/>
          <w:sz w:val="28"/>
          <w:szCs w:val="28"/>
          <w:shd w:val="clear" w:color="auto" w:fill="FFFFFF"/>
        </w:rPr>
        <w:footnoteReference w:id="34"/>
      </w:r>
      <w:r w:rsidRPr="000D353C">
        <w:rPr>
          <w:rFonts w:ascii="Times New Roman" w:hAnsi="Times New Roman" w:cs="Times New Roman"/>
          <w:color w:val="000000" w:themeColor="text1"/>
          <w:sz w:val="28"/>
          <w:szCs w:val="28"/>
          <w:shd w:val="clear" w:color="auto" w:fill="FFFFFF"/>
        </w:rPr>
        <w:t xml:space="preserve"> Однако не смотря на огромное число территориальных потерь у Франции, </w:t>
      </w:r>
      <w:r w:rsidRPr="000D353C">
        <w:rPr>
          <w:rFonts w:ascii="Times New Roman" w:hAnsi="Times New Roman" w:cs="Times New Roman"/>
          <w:bCs/>
          <w:color w:val="252525"/>
          <w:sz w:val="28"/>
          <w:szCs w:val="28"/>
          <w:shd w:val="clear" w:color="auto" w:fill="FFFFFF"/>
        </w:rPr>
        <w:t>Нимвегенские мирные договоры являлись одной из крупнейших дипломатических побед в истории данного периода в самой Франции, поскольку с заключением значительного числа договоров, пункты которого либо исправлялись, либо не принимались во внимание как сабо собой разумеющиеся со странами-соседями, помимо укрепления позиций самой страны она получила то, о чем мечтала, а именно укрепила гегемонию в Европе.</w:t>
      </w:r>
    </w:p>
    <w:p w:rsidR="00137BF1" w:rsidRPr="000D353C" w:rsidRDefault="00137BF1" w:rsidP="00137BF1">
      <w:pPr>
        <w:spacing w:line="360" w:lineRule="auto"/>
        <w:jc w:val="both"/>
        <w:rPr>
          <w:rFonts w:ascii="Times New Roman" w:hAnsi="Times New Roman" w:cs="Times New Roman"/>
          <w:bCs/>
          <w:color w:val="252525"/>
          <w:sz w:val="28"/>
          <w:szCs w:val="28"/>
          <w:shd w:val="clear" w:color="auto" w:fill="FFFFFF"/>
        </w:rPr>
      </w:pPr>
      <w:r w:rsidRPr="000D353C">
        <w:rPr>
          <w:rFonts w:ascii="Times New Roman" w:hAnsi="Times New Roman" w:cs="Times New Roman"/>
          <w:color w:val="000000" w:themeColor="text1"/>
          <w:sz w:val="28"/>
          <w:szCs w:val="28"/>
        </w:rPr>
        <w:t xml:space="preserve">Со стороны Франции походы в Италию носили военно-колонизационный характер. Под прикрытием династических притязаний на </w:t>
      </w:r>
      <w:r w:rsidRPr="000D353C">
        <w:rPr>
          <w:rFonts w:ascii="Times New Roman" w:hAnsi="Times New Roman" w:cs="Times New Roman"/>
          <w:b/>
          <w:color w:val="000000" w:themeColor="text1"/>
          <w:sz w:val="28"/>
          <w:szCs w:val="28"/>
        </w:rPr>
        <w:t>«</w:t>
      </w:r>
      <w:r w:rsidRPr="000D353C">
        <w:rPr>
          <w:rStyle w:val="aa"/>
          <w:rFonts w:ascii="Times New Roman" w:hAnsi="Times New Roman" w:cs="Times New Roman"/>
          <w:color w:val="000000" w:themeColor="text1"/>
          <w:sz w:val="28"/>
          <w:szCs w:val="28"/>
        </w:rPr>
        <w:t>Анжуйское наследство</w:t>
      </w:r>
      <w:r w:rsidRPr="000D353C">
        <w:rPr>
          <w:rFonts w:ascii="Times New Roman" w:hAnsi="Times New Roman" w:cs="Times New Roman"/>
          <w:b/>
          <w:color w:val="000000" w:themeColor="text1"/>
          <w:sz w:val="28"/>
          <w:szCs w:val="28"/>
        </w:rPr>
        <w:t xml:space="preserve">» </w:t>
      </w:r>
      <w:r w:rsidRPr="000D353C">
        <w:rPr>
          <w:rFonts w:ascii="Times New Roman" w:hAnsi="Times New Roman" w:cs="Times New Roman"/>
          <w:color w:val="000000" w:themeColor="text1"/>
          <w:sz w:val="28"/>
          <w:szCs w:val="28"/>
        </w:rPr>
        <w:t xml:space="preserve">французские монархи добивались укрепления своего влияния на Апеннинах, колонизации итальянских земель, вытеснения итальянских соперников с торговых путей в Средиземном море, кроме того, разрешения пограничных вопросов: воссоединения находившихся под властью Габсбургов Артуа, Франш-Конте и других восточных областей Франции. В стремлении осуществить свои планы французские монархи пытались ослабить Карла V как в тылу его державы, так и за ее пределами. В 1525 г. Франциск I вступил в союз с турецким султаном. В середине XVI в. Генрих II, инициатор жестокой расправы над французскими протестантами, заключил тем не менее союз с немецкими протестантскими князьями, оговорив положительное отношение Франции к «исконной немецкой свободе». Итальянские войны втянули в борьбу почти все европейские государства: помимо империи Габсбургов и Франции в них участвовали итальянские государства, включая папство, Англия и Дания, а также Османская империя. В ходе войн заключались многочисленные политические союзы, которые регулировали сохранение политического равновесия. В результате Франции не удалось разрешить все свои </w:t>
      </w:r>
      <w:r w:rsidRPr="000D353C">
        <w:rPr>
          <w:rFonts w:ascii="Times New Roman" w:hAnsi="Times New Roman" w:cs="Times New Roman"/>
          <w:color w:val="000000" w:themeColor="text1"/>
          <w:sz w:val="28"/>
          <w:szCs w:val="28"/>
        </w:rPr>
        <w:lastRenderedPageBreak/>
        <w:t>пограничные вопросы. По миру в Като-Камбрези (1559) к Франции были присоединены только три лотарингских епископства (Мец, Туль и Верден). Но самым главным последствием этих войн для Франции был ее выход из габсбургского окружения.</w:t>
      </w:r>
    </w:p>
    <w:p w:rsidR="00137BF1" w:rsidRPr="000D353C" w:rsidRDefault="00137BF1" w:rsidP="00137BF1">
      <w:pPr>
        <w:spacing w:line="360" w:lineRule="auto"/>
        <w:jc w:val="both"/>
        <w:rPr>
          <w:rFonts w:ascii="Times New Roman" w:hAnsi="Times New Roman" w:cs="Times New Roman"/>
          <w:color w:val="000000"/>
          <w:sz w:val="28"/>
          <w:szCs w:val="28"/>
          <w:shd w:val="clear" w:color="auto" w:fill="FFFFFF"/>
        </w:rPr>
      </w:pPr>
      <w:r w:rsidRPr="000D353C">
        <w:rPr>
          <w:rFonts w:ascii="Times New Roman" w:hAnsi="Times New Roman" w:cs="Times New Roman"/>
          <w:color w:val="000000" w:themeColor="text1"/>
          <w:sz w:val="28"/>
          <w:szCs w:val="28"/>
          <w:shd w:val="clear" w:color="auto" w:fill="FFFFFF"/>
        </w:rPr>
        <w:t>В августе 1529 года был подписан Камбрейский мир. Его еще называют также «дамским миром», так как главными участниками переговоров были Маргарита Ангулемская и Маргарита Австрийская. По условиям Камбрейского мира империя признавала права Франции на Бургундию, но Франция отказывалась от претензий на Италию, Фландрию и Артуа. Помимо территориальных притязаний имеется в этом договоре очень интересная статья, которая говорит о том что на тот период времени в обществе все еще существовали средневековые пережитки. В этот договор была внесена статья ереси, бывшая в мадридском мирном трактате, которая повторялась и здесь, что и было причиной несомненного успеха мирных переговоров.</w:t>
      </w:r>
      <w:r w:rsidRPr="000D353C">
        <w:rPr>
          <w:color w:val="000000" w:themeColor="text1"/>
          <w:sz w:val="28"/>
          <w:szCs w:val="28"/>
        </w:rPr>
        <w:t xml:space="preserve"> </w:t>
      </w:r>
      <w:r w:rsidRPr="000D353C">
        <w:rPr>
          <w:rFonts w:ascii="Times New Roman" w:hAnsi="Times New Roman" w:cs="Times New Roman"/>
          <w:color w:val="000000" w:themeColor="text1"/>
          <w:sz w:val="28"/>
          <w:szCs w:val="28"/>
        </w:rPr>
        <w:t>После заключения Камбрейского мира инициатива в западноевропейских делах перешла в руки Габсбургов. Император не только не довольствовался формальным признанием вассальной зависимости французского короля, но и намеревался использовать военные силы Франции против враждебных ему стран.</w:t>
      </w:r>
      <w:r w:rsidRPr="000D353C">
        <w:rPr>
          <w:color w:val="000000" w:themeColor="text1"/>
          <w:sz w:val="28"/>
          <w:szCs w:val="28"/>
        </w:rPr>
        <w:t xml:space="preserve"> </w:t>
      </w:r>
      <w:r w:rsidRPr="000D353C">
        <w:rPr>
          <w:rFonts w:ascii="Times New Roman" w:hAnsi="Times New Roman" w:cs="Times New Roman"/>
          <w:color w:val="000000" w:themeColor="text1"/>
          <w:sz w:val="28"/>
          <w:szCs w:val="28"/>
          <w:shd w:val="clear" w:color="auto" w:fill="FFFFFF"/>
        </w:rPr>
        <w:t>Спустя семнадцать лет Франциск I признался, что подписание мира в Камбре было очень удобным моментом для нанесения в союзе с турками.</w:t>
      </w:r>
      <w:r w:rsidRPr="000D353C">
        <w:rPr>
          <w:rFonts w:ascii="Arial" w:hAnsi="Arial" w:cs="Arial"/>
          <w:color w:val="000000" w:themeColor="text1"/>
          <w:sz w:val="19"/>
          <w:szCs w:val="19"/>
          <w:shd w:val="clear" w:color="auto" w:fill="FFFFFF"/>
        </w:rPr>
        <w:t xml:space="preserve"> </w:t>
      </w:r>
      <w:r w:rsidRPr="000D353C">
        <w:rPr>
          <w:rFonts w:ascii="Times New Roman" w:hAnsi="Times New Roman" w:cs="Times New Roman"/>
          <w:color w:val="000000"/>
          <w:sz w:val="28"/>
          <w:szCs w:val="28"/>
          <w:shd w:val="clear" w:color="auto" w:fill="FFFFFF"/>
        </w:rPr>
        <w:t xml:space="preserve">Важной статье Барселонского мира, заключенного в 1529 году по которому Неаполь освобождался от уплаты ленной подати пап, имперские войска получили дозволение проследовать в Тоскану через Папскую область; взамен этого, Флоренция была возвращена фамилии Медичи, к которой принадлежал сам папа, и один из папских племянников. Но важнейшей статьей этого договора была та, по которой император обязывался помогать папе в защите «Христа против наносимого Ему оскорбления» в религиозном вопросе. За этим мирным договором с папой последовал другой, заключенный с французским королем в том же году в Камбрэ, что в </w:t>
      </w:r>
      <w:r w:rsidRPr="000D353C">
        <w:rPr>
          <w:rFonts w:ascii="Times New Roman" w:hAnsi="Times New Roman" w:cs="Times New Roman"/>
          <w:color w:val="000000"/>
          <w:sz w:val="28"/>
          <w:szCs w:val="28"/>
          <w:shd w:val="clear" w:color="auto" w:fill="FFFFFF"/>
        </w:rPr>
        <w:lastRenderedPageBreak/>
        <w:t xml:space="preserve">нынешнем французском Северном департаменте. Необходимо сказать о том, что именно два этих договора следует рассматривать под единым углом, поскольку в этих договорах имеются схожие статьи и пункты договоров, которые в дальнейшем не только не нарушили, а закрепили в международном праве, однако расхождения все же имеются, но только по незначительным пунктам вопроса. </w:t>
      </w:r>
      <w:r w:rsidRPr="000D353C">
        <w:rPr>
          <w:rFonts w:ascii="Times New Roman" w:hAnsi="Times New Roman" w:cs="Times New Roman"/>
          <w:color w:val="000000" w:themeColor="text1"/>
          <w:sz w:val="28"/>
          <w:szCs w:val="28"/>
          <w:shd w:val="clear" w:color="auto" w:fill="FFFFFF"/>
        </w:rPr>
        <w:t>Итоги Барселонского и Камбрейского мира оказались печальными для Италии, потому что независимость сохранили только Венеция, Флоренция и папская область. Габсбурги стали фактически хозяевами Италии. Франция сохранила за собой лишь Пьемонт. Венеция придерживалась нейтралитета. Военные действия велись теперь чаще на территории Прованса, Фландрии и Северо-Восточной Франции.</w:t>
      </w:r>
    </w:p>
    <w:p w:rsidR="00137BF1" w:rsidRPr="000D353C" w:rsidRDefault="00137BF1" w:rsidP="00137BF1">
      <w:pPr>
        <w:spacing w:line="360" w:lineRule="auto"/>
        <w:jc w:val="both"/>
        <w:rPr>
          <w:rFonts w:ascii="Times New Roman" w:hAnsi="Times New Roman" w:cs="Times New Roman"/>
          <w:color w:val="000000"/>
          <w:sz w:val="28"/>
          <w:szCs w:val="28"/>
          <w:shd w:val="clear" w:color="auto" w:fill="FFFFFF"/>
        </w:rPr>
      </w:pPr>
      <w:r w:rsidRPr="000D353C">
        <w:rPr>
          <w:rFonts w:ascii="Times New Roman" w:hAnsi="Times New Roman" w:cs="Times New Roman"/>
          <w:color w:val="000000"/>
          <w:sz w:val="28"/>
          <w:szCs w:val="28"/>
          <w:shd w:val="clear" w:color="auto" w:fill="FFFFFF"/>
        </w:rPr>
        <w:t xml:space="preserve">1526-1529 годы ознаменованы тем, что начала свою работу Коньякская лига во главе со странами – Англии, Франции, Венеции и т.д которая спешила огласить итоги Второй войны Франциска I с Карлом </w:t>
      </w:r>
      <w:r w:rsidRPr="000D353C">
        <w:rPr>
          <w:rFonts w:ascii="Times New Roman" w:hAnsi="Times New Roman" w:cs="Times New Roman"/>
          <w:color w:val="000000"/>
          <w:sz w:val="28"/>
          <w:szCs w:val="28"/>
          <w:shd w:val="clear" w:color="auto" w:fill="FFFFFF"/>
          <w:lang w:val="en-US"/>
        </w:rPr>
        <w:t>V</w:t>
      </w:r>
      <w:r w:rsidRPr="000D353C">
        <w:rPr>
          <w:rFonts w:ascii="Times New Roman" w:hAnsi="Times New Roman" w:cs="Times New Roman"/>
          <w:color w:val="000000"/>
          <w:sz w:val="28"/>
          <w:szCs w:val="28"/>
          <w:shd w:val="clear" w:color="auto" w:fill="FFFFFF"/>
        </w:rPr>
        <w:t xml:space="preserve"> – завершившаяся договором в Камбре. Отказ Франциска I от притязаний на Италию и от сюзеренитета над Фландрией и Артуа.</w:t>
      </w:r>
    </w:p>
    <w:p w:rsidR="00137BF1" w:rsidRDefault="00137BF1" w:rsidP="00137BF1">
      <w:pPr>
        <w:spacing w:line="360" w:lineRule="auto"/>
        <w:jc w:val="both"/>
        <w:rPr>
          <w:rStyle w:val="aa"/>
          <w:rFonts w:ascii="Times New Roman" w:hAnsi="Times New Roman" w:cs="Times New Roman"/>
          <w:b w:val="0"/>
          <w:bCs w:val="0"/>
          <w:color w:val="000000"/>
          <w:sz w:val="28"/>
          <w:szCs w:val="28"/>
          <w:shd w:val="clear" w:color="auto" w:fill="FFFFFF"/>
        </w:rPr>
      </w:pPr>
      <w:r w:rsidRPr="00137BF1">
        <w:rPr>
          <w:rStyle w:val="aa"/>
          <w:rFonts w:ascii="Times New Roman" w:hAnsi="Times New Roman" w:cs="Times New Roman"/>
          <w:b w:val="0"/>
          <w:color w:val="000000"/>
          <w:sz w:val="28"/>
          <w:szCs w:val="28"/>
          <w:shd w:val="clear" w:color="auto" w:fill="FFFFFF"/>
        </w:rPr>
        <w:t>В XVII веке Франция становится самой могущественной державой на континенте и притязает на гегемонию в Европе. В XVII же веке создается великая колониальная французская держава, и происходит буржуазная революция в Англии. Начинается борьба между двумя морскими державами — Англией и Голландией — за господство на море; этот спор решается в пользу Англии. В XVIII веке у Англии в Европе остается один соперник — Франция. В борьбе, которая идет между ними в течение XVIII века, Франция, остается самой сильной державой континента, но теряет большую часть своих заморских колоний. Англия к концу XVIII века становится не только первой в Европе морской и колониальной державой, но и превращается мало-помалу в «мастерскую мира», производящую товары на весь мир.</w:t>
      </w:r>
    </w:p>
    <w:p w:rsidR="00137BF1" w:rsidRPr="00137BF1" w:rsidRDefault="00137BF1" w:rsidP="00137BF1">
      <w:pPr>
        <w:spacing w:line="360" w:lineRule="auto"/>
        <w:jc w:val="both"/>
        <w:rPr>
          <w:rFonts w:ascii="Times New Roman" w:hAnsi="Times New Roman" w:cs="Times New Roman"/>
          <w:color w:val="000000"/>
          <w:sz w:val="28"/>
          <w:szCs w:val="28"/>
          <w:shd w:val="clear" w:color="auto" w:fill="FFFFFF"/>
        </w:rPr>
      </w:pPr>
    </w:p>
    <w:p w:rsidR="00137BF1" w:rsidRPr="000D353C" w:rsidRDefault="00137BF1" w:rsidP="00137BF1">
      <w:pPr>
        <w:spacing w:line="360" w:lineRule="auto"/>
        <w:jc w:val="center"/>
        <w:rPr>
          <w:rFonts w:ascii="Times New Roman" w:hAnsi="Times New Roman" w:cs="Times New Roman"/>
          <w:sz w:val="28"/>
          <w:szCs w:val="28"/>
        </w:rPr>
      </w:pPr>
      <w:r w:rsidRPr="000D353C">
        <w:rPr>
          <w:rFonts w:ascii="Times New Roman" w:hAnsi="Times New Roman" w:cs="Times New Roman"/>
          <w:sz w:val="28"/>
          <w:szCs w:val="28"/>
        </w:rPr>
        <w:lastRenderedPageBreak/>
        <w:t>2.3 Испания</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Система международных отношений (международный порядок) представляет собой конкретно-историческую, устойчивую форму политической организации международных отношений, которая закрепляется в договорах и соглашениях и отражает как соответствие (баланс) сил, так и специфику отношений между входящими в систему государствами.</w:t>
      </w:r>
    </w:p>
    <w:p w:rsidR="00137BF1" w:rsidRPr="000D353C" w:rsidRDefault="00137BF1" w:rsidP="00137BF1">
      <w:pPr>
        <w:spacing w:line="360" w:lineRule="auto"/>
        <w:jc w:val="both"/>
        <w:rPr>
          <w:rFonts w:ascii="Times New Roman" w:hAnsi="Times New Roman" w:cs="Times New Roman"/>
          <w:bCs/>
          <w:iCs/>
          <w:color w:val="000000"/>
          <w:spacing w:val="10"/>
          <w:sz w:val="28"/>
          <w:szCs w:val="28"/>
        </w:rPr>
      </w:pPr>
      <w:r w:rsidRPr="000D353C">
        <w:rPr>
          <w:rFonts w:ascii="Times New Roman" w:hAnsi="Times New Roman" w:cs="Times New Roman"/>
          <w:sz w:val="28"/>
          <w:szCs w:val="28"/>
        </w:rPr>
        <w:t>К началу XVI века первое место по территории в Европе занимали Франция и Испания — две державы, которые закончили к началу XVII века свое территориальное объединение и насчитывали - первая до 15 миллионов, вторая до 10 миллионов населения. Однако обстоятельства международной жизни выдвинули в XVI веке на первое место Испанию.</w:t>
      </w:r>
      <w:r w:rsidRPr="000D353C">
        <w:rPr>
          <w:rStyle w:val="a6"/>
          <w:rFonts w:ascii="Times New Roman" w:hAnsi="Times New Roman" w:cs="Times New Roman"/>
          <w:sz w:val="28"/>
          <w:szCs w:val="28"/>
        </w:rPr>
        <w:footnoteReference w:id="35"/>
      </w:r>
      <w:r w:rsidRPr="000D353C">
        <w:rPr>
          <w:rFonts w:ascii="Times New Roman" w:hAnsi="Times New Roman" w:cs="Times New Roman"/>
          <w:sz w:val="28"/>
          <w:szCs w:val="28"/>
        </w:rPr>
        <w:t xml:space="preserve"> Одним из наиболее значимых договоров, о котором следует упомянуть в первую очередь это об мирном договоре, который был подписан с одной стороны Испанией и с другой Англией – 13 июля 1513 года. </w:t>
      </w:r>
      <w:r w:rsidRPr="000D353C">
        <w:rPr>
          <w:rFonts w:ascii="Times New Roman" w:hAnsi="Times New Roman" w:cs="Times New Roman"/>
          <w:color w:val="000000"/>
          <w:spacing w:val="12"/>
          <w:sz w:val="28"/>
          <w:szCs w:val="28"/>
        </w:rPr>
        <w:t xml:space="preserve">Уполномоченными от двух стран выступили </w:t>
      </w:r>
      <w:r w:rsidRPr="000D353C">
        <w:rPr>
          <w:rFonts w:ascii="Times New Roman" w:eastAsia="Times New Roman" w:hAnsi="Times New Roman" w:cs="Times New Roman"/>
          <w:color w:val="000000"/>
          <w:spacing w:val="12"/>
          <w:sz w:val="28"/>
          <w:szCs w:val="28"/>
        </w:rPr>
        <w:t>Бристоль</w:t>
      </w:r>
      <w:r w:rsidRPr="000D353C">
        <w:rPr>
          <w:rFonts w:ascii="Times New Roman" w:hAnsi="Times New Roman" w:cs="Times New Roman"/>
          <w:color w:val="000000"/>
          <w:spacing w:val="12"/>
          <w:sz w:val="28"/>
          <w:szCs w:val="28"/>
        </w:rPr>
        <w:t>, Страффорд от</w:t>
      </w:r>
      <w:r w:rsidRPr="000D353C">
        <w:rPr>
          <w:rFonts w:ascii="Times New Roman" w:eastAsia="Times New Roman" w:hAnsi="Times New Roman" w:cs="Times New Roman"/>
          <w:color w:val="000000"/>
          <w:spacing w:val="12"/>
          <w:sz w:val="28"/>
          <w:szCs w:val="28"/>
        </w:rPr>
        <w:t xml:space="preserve"> </w:t>
      </w:r>
      <w:r w:rsidRPr="000D353C">
        <w:rPr>
          <w:rFonts w:ascii="Times New Roman" w:hAnsi="Times New Roman" w:cs="Times New Roman"/>
          <w:color w:val="000000"/>
          <w:spacing w:val="12"/>
          <w:sz w:val="28"/>
          <w:szCs w:val="28"/>
        </w:rPr>
        <w:t>Англии</w:t>
      </w:r>
      <w:r w:rsidRPr="000D353C">
        <w:rPr>
          <w:rFonts w:ascii="Times New Roman" w:eastAsia="Times New Roman" w:hAnsi="Times New Roman" w:cs="Times New Roman"/>
          <w:color w:val="000000"/>
          <w:spacing w:val="12"/>
          <w:sz w:val="28"/>
          <w:szCs w:val="28"/>
        </w:rPr>
        <w:t xml:space="preserve">, </w:t>
      </w:r>
      <w:r w:rsidRPr="000D353C">
        <w:rPr>
          <w:rFonts w:ascii="Times New Roman" w:eastAsia="Times New Roman" w:hAnsi="Times New Roman" w:cs="Times New Roman"/>
          <w:color w:val="000000"/>
          <w:spacing w:val="3"/>
          <w:sz w:val="28"/>
          <w:szCs w:val="28"/>
        </w:rPr>
        <w:t>де Монтелеоне</w:t>
      </w:r>
      <w:r w:rsidRPr="000D353C">
        <w:rPr>
          <w:rFonts w:ascii="Times New Roman" w:hAnsi="Times New Roman" w:cs="Times New Roman"/>
          <w:color w:val="000000"/>
          <w:spacing w:val="3"/>
          <w:sz w:val="28"/>
          <w:szCs w:val="28"/>
        </w:rPr>
        <w:t xml:space="preserve">, де Оссуна от </w:t>
      </w:r>
      <w:r w:rsidRPr="000D353C">
        <w:rPr>
          <w:rFonts w:ascii="Times New Roman" w:eastAsia="Times New Roman" w:hAnsi="Times New Roman" w:cs="Times New Roman"/>
          <w:color w:val="000000"/>
          <w:spacing w:val="12"/>
          <w:sz w:val="28"/>
          <w:szCs w:val="28"/>
        </w:rPr>
        <w:t>Ис</w:t>
      </w:r>
      <w:r w:rsidRPr="000D353C">
        <w:rPr>
          <w:rFonts w:ascii="Times New Roman" w:eastAsia="Times New Roman" w:hAnsi="Times New Roman" w:cs="Times New Roman"/>
          <w:color w:val="000000"/>
          <w:spacing w:val="12"/>
          <w:sz w:val="28"/>
          <w:szCs w:val="28"/>
        </w:rPr>
        <w:softHyphen/>
      </w:r>
      <w:r w:rsidRPr="000D353C">
        <w:rPr>
          <w:rFonts w:ascii="Times New Roman" w:hAnsi="Times New Roman" w:cs="Times New Roman"/>
          <w:color w:val="000000"/>
          <w:spacing w:val="3"/>
          <w:sz w:val="28"/>
          <w:szCs w:val="28"/>
        </w:rPr>
        <w:t xml:space="preserve">пании. </w:t>
      </w:r>
      <w:r w:rsidRPr="000D353C">
        <w:rPr>
          <w:rFonts w:ascii="Times New Roman" w:hAnsi="Times New Roman" w:cs="Times New Roman"/>
          <w:bCs/>
          <w:iCs/>
          <w:color w:val="000000"/>
          <w:spacing w:val="10"/>
          <w:sz w:val="28"/>
          <w:szCs w:val="28"/>
        </w:rPr>
        <w:t xml:space="preserve">Именно Испания, на мой взгляд, в большей степени, внесла огромный вклад в мирное сосуществование всех стран на континенте в первое послевоенное время тридцатилетней войны, поскольку благодаря именно огромному количеству трактатов, которые служили трактатами, которые она заключала со странами-соседями и не только. Так Испания заключила ряд договоров: с Англией - дополнения трактатов договора о вечном мире и дружбе и совместном пользовании морями, проливами и землями; с Савойей. </w:t>
      </w:r>
    </w:p>
    <w:p w:rsidR="00137BF1" w:rsidRPr="000D353C" w:rsidRDefault="00137BF1" w:rsidP="00137BF1">
      <w:pPr>
        <w:spacing w:line="360" w:lineRule="auto"/>
        <w:jc w:val="both"/>
        <w:rPr>
          <w:rFonts w:ascii="Times New Roman" w:hAnsi="Times New Roman" w:cs="Times New Roman"/>
          <w:bCs/>
          <w:iCs/>
          <w:color w:val="000000"/>
          <w:spacing w:val="10"/>
          <w:sz w:val="28"/>
          <w:szCs w:val="28"/>
        </w:rPr>
      </w:pPr>
      <w:r w:rsidRPr="000D353C">
        <w:rPr>
          <w:rFonts w:ascii="Times New Roman" w:hAnsi="Times New Roman" w:cs="Times New Roman"/>
          <w:bCs/>
          <w:iCs/>
          <w:color w:val="000000"/>
          <w:spacing w:val="10"/>
          <w:sz w:val="28"/>
          <w:szCs w:val="28"/>
        </w:rPr>
        <w:t xml:space="preserve">С конца 1573 года в Испанской дипломатии намечается активный всплеск заключения договоров и тесного сотрудничества со странами-соседями, и уже в начале </w:t>
      </w:r>
      <w:r w:rsidRPr="000D353C">
        <w:rPr>
          <w:rFonts w:ascii="Times New Roman" w:hAnsi="Times New Roman" w:cs="Times New Roman"/>
          <w:bCs/>
          <w:iCs/>
          <w:color w:val="000000"/>
          <w:spacing w:val="10"/>
          <w:sz w:val="28"/>
          <w:szCs w:val="28"/>
          <w:lang w:val="en-US"/>
        </w:rPr>
        <w:t>XVI</w:t>
      </w:r>
      <w:r w:rsidRPr="000D353C">
        <w:rPr>
          <w:rFonts w:ascii="Times New Roman" w:hAnsi="Times New Roman" w:cs="Times New Roman"/>
          <w:bCs/>
          <w:iCs/>
          <w:color w:val="000000"/>
          <w:spacing w:val="10"/>
          <w:sz w:val="28"/>
          <w:szCs w:val="28"/>
        </w:rPr>
        <w:t xml:space="preserve"> века Испания вновь является страной </w:t>
      </w:r>
      <w:r w:rsidRPr="000D353C">
        <w:rPr>
          <w:rFonts w:ascii="Times New Roman" w:hAnsi="Times New Roman" w:cs="Times New Roman"/>
          <w:bCs/>
          <w:iCs/>
          <w:color w:val="000000"/>
          <w:spacing w:val="10"/>
          <w:sz w:val="28"/>
          <w:szCs w:val="28"/>
        </w:rPr>
        <w:lastRenderedPageBreak/>
        <w:t xml:space="preserve">инициатором заключения новых взаимовыгодных договоров: с Голландией – 26 июня, а уже через восемь месяцев с Португалией – 6 февраля 1578 года. </w:t>
      </w:r>
    </w:p>
    <w:p w:rsidR="00137BF1" w:rsidRPr="000D353C" w:rsidRDefault="00137BF1" w:rsidP="00137BF1">
      <w:pPr>
        <w:spacing w:line="360" w:lineRule="auto"/>
        <w:jc w:val="both"/>
        <w:rPr>
          <w:rFonts w:ascii="Times New Roman" w:hAnsi="Times New Roman" w:cs="Times New Roman"/>
          <w:color w:val="000000" w:themeColor="text1"/>
          <w:sz w:val="28"/>
          <w:szCs w:val="28"/>
        </w:rPr>
      </w:pPr>
      <w:r w:rsidRPr="000D353C">
        <w:rPr>
          <w:rFonts w:ascii="Times New Roman" w:hAnsi="Times New Roman" w:cs="Times New Roman"/>
          <w:color w:val="000000" w:themeColor="text1"/>
          <w:sz w:val="28"/>
          <w:szCs w:val="28"/>
        </w:rPr>
        <w:t>В основе англо-испанских противоречий, вылившихся в 1588 г. в военный конфликт, была борьба за торговую монополию на Атлантике. Обострению отношений между странами во второй половине XVI в. способствовала политика Карла V, который искал повод для вмешательства во внутренние дела Англии. Заключив брачный договор между наследником испанской короны Филиппом (сыном Карла V) и английской принцессой, Карл V стремился втянуть Англию в орбиту своего влияния. Но прозорливость английской стороны при подписании этого брачного договора не дала осуществиться планам императора, влияние которого в Англии оказалось кратковременным. Филипп II стал сторонником решительных действий против Англии. Он поддерживал тайный антиправительственный заговор против Елизаветы Тюдор и был организатором прямого вооруженного нападения на Англию с моря.</w:t>
      </w:r>
    </w:p>
    <w:p w:rsidR="00137BF1" w:rsidRPr="000D353C" w:rsidRDefault="00137BF1" w:rsidP="00137BF1">
      <w:pPr>
        <w:spacing w:line="360" w:lineRule="auto"/>
        <w:jc w:val="both"/>
        <w:rPr>
          <w:rFonts w:ascii="Times New Roman" w:hAnsi="Times New Roman" w:cs="Times New Roman"/>
          <w:color w:val="000000" w:themeColor="text1"/>
          <w:sz w:val="28"/>
          <w:szCs w:val="28"/>
        </w:rPr>
      </w:pPr>
      <w:r w:rsidRPr="000D353C">
        <w:rPr>
          <w:rFonts w:ascii="Times New Roman" w:hAnsi="Times New Roman" w:cs="Times New Roman"/>
          <w:color w:val="000000" w:themeColor="text1"/>
          <w:sz w:val="28"/>
          <w:szCs w:val="28"/>
        </w:rPr>
        <w:t xml:space="preserve">Со стороны Англии борьба с Испанией приняла форму контрабандной торговли с ее колониями и пиратского грабежа испанских судов. В 1588 г. испанская эскадра </w:t>
      </w:r>
      <w:r w:rsidRPr="00137BF1">
        <w:rPr>
          <w:rFonts w:ascii="Times New Roman" w:hAnsi="Times New Roman" w:cs="Times New Roman"/>
          <w:b/>
          <w:color w:val="000000" w:themeColor="text1"/>
          <w:sz w:val="28"/>
          <w:szCs w:val="28"/>
        </w:rPr>
        <w:t>«</w:t>
      </w:r>
      <w:r w:rsidRPr="00137BF1">
        <w:rPr>
          <w:rStyle w:val="aa"/>
          <w:rFonts w:ascii="Times New Roman" w:hAnsi="Times New Roman" w:cs="Times New Roman"/>
          <w:b w:val="0"/>
          <w:color w:val="000000" w:themeColor="text1"/>
          <w:sz w:val="28"/>
          <w:szCs w:val="28"/>
        </w:rPr>
        <w:t>Непобедимая армада</w:t>
      </w:r>
      <w:r w:rsidRPr="00137BF1">
        <w:rPr>
          <w:rFonts w:ascii="Times New Roman" w:hAnsi="Times New Roman" w:cs="Times New Roman"/>
          <w:b/>
          <w:color w:val="000000" w:themeColor="text1"/>
          <w:sz w:val="28"/>
          <w:szCs w:val="28"/>
        </w:rPr>
        <w:t>»</w:t>
      </w:r>
      <w:r w:rsidRPr="000D353C">
        <w:rPr>
          <w:rFonts w:ascii="Times New Roman" w:hAnsi="Times New Roman" w:cs="Times New Roman"/>
          <w:color w:val="000000" w:themeColor="text1"/>
          <w:sz w:val="28"/>
          <w:szCs w:val="28"/>
        </w:rPr>
        <w:t xml:space="preserve"> должна была осуществить то, что не удавалось дипломатии. Но планы Филиппа II были разрушены вместе с гибелью «Непобедимой армады». В схватке с Испанией Англия победила. С конца XVI в. перед ней открылись перспективы колониальных захватов.</w:t>
      </w:r>
    </w:p>
    <w:p w:rsidR="00137BF1" w:rsidRPr="000D353C" w:rsidRDefault="00137BF1" w:rsidP="00137BF1">
      <w:pPr>
        <w:spacing w:line="360" w:lineRule="auto"/>
        <w:jc w:val="both"/>
        <w:rPr>
          <w:rFonts w:ascii="Times New Roman" w:hAnsi="Times New Roman" w:cs="Times New Roman"/>
          <w:bCs/>
          <w:iCs/>
          <w:color w:val="000000"/>
          <w:spacing w:val="10"/>
          <w:sz w:val="28"/>
          <w:szCs w:val="28"/>
        </w:rPr>
      </w:pPr>
      <w:r w:rsidRPr="000D353C">
        <w:rPr>
          <w:rFonts w:ascii="Times New Roman" w:hAnsi="Times New Roman" w:cs="Times New Roman"/>
          <w:color w:val="000000" w:themeColor="text1"/>
          <w:sz w:val="28"/>
          <w:szCs w:val="28"/>
        </w:rPr>
        <w:t xml:space="preserve">В торговом соперничестве между странами успех начинает определять уровень социально-экономического развития. Победа Англии была началом торжества набиравшего силу капитализма. К концу XVI в. в западноевропейских международных отношениях обозначилась новая расстановка сил, которая отодвинула на вторые роли Испанию и итальянские государства. Противоречия между национальными государствами и </w:t>
      </w:r>
      <w:r w:rsidRPr="000D353C">
        <w:rPr>
          <w:rFonts w:ascii="Times New Roman" w:hAnsi="Times New Roman" w:cs="Times New Roman"/>
          <w:color w:val="000000" w:themeColor="text1"/>
          <w:sz w:val="28"/>
          <w:szCs w:val="28"/>
        </w:rPr>
        <w:lastRenderedPageBreak/>
        <w:t>расколовшейся державой Габсбургов создавали угрозу новых столкновений в следующем столетии.</w:t>
      </w:r>
    </w:p>
    <w:p w:rsidR="00137BF1" w:rsidRPr="000D353C" w:rsidRDefault="00137BF1" w:rsidP="00137BF1">
      <w:pPr>
        <w:spacing w:line="360" w:lineRule="auto"/>
        <w:jc w:val="both"/>
        <w:rPr>
          <w:rFonts w:ascii="Times New Roman" w:hAnsi="Times New Roman" w:cs="Times New Roman"/>
          <w:color w:val="000000" w:themeColor="text1"/>
          <w:sz w:val="28"/>
          <w:szCs w:val="28"/>
          <w:shd w:val="clear" w:color="auto" w:fill="FFFFFF"/>
        </w:rPr>
      </w:pPr>
      <w:r w:rsidRPr="000D353C">
        <w:rPr>
          <w:rFonts w:ascii="Times New Roman" w:hAnsi="Times New Roman" w:cs="Times New Roman"/>
          <w:color w:val="000000" w:themeColor="text1"/>
          <w:sz w:val="28"/>
          <w:szCs w:val="28"/>
          <w:shd w:val="clear" w:color="auto" w:fill="FFFFFF"/>
        </w:rPr>
        <w:t>Испанское правительство принимало против английских компаний в первую очередь крупных</w:t>
      </w:r>
      <w:r w:rsidRPr="000D353C">
        <w:rPr>
          <w:rStyle w:val="a6"/>
          <w:rFonts w:ascii="Times New Roman" w:hAnsi="Times New Roman" w:cs="Times New Roman"/>
          <w:color w:val="000000" w:themeColor="text1"/>
          <w:sz w:val="28"/>
          <w:szCs w:val="28"/>
          <w:shd w:val="clear" w:color="auto" w:fill="FFFFFF"/>
        </w:rPr>
        <w:footnoteReference w:id="36"/>
      </w:r>
      <w:r w:rsidRPr="000D353C">
        <w:rPr>
          <w:rFonts w:ascii="Times New Roman" w:hAnsi="Times New Roman" w:cs="Times New Roman"/>
          <w:color w:val="000000" w:themeColor="text1"/>
          <w:sz w:val="28"/>
          <w:szCs w:val="28"/>
          <w:shd w:val="clear" w:color="auto" w:fill="FFFFFF"/>
        </w:rPr>
        <w:t xml:space="preserve">, которые занимались контрабандным сбытом не только товаров, но и людей в первую очередь, начало вводить огромное количество различных мер, которые в дальнейшем привели к новому военному столкновению, между этими двумя странами, но уже в </w:t>
      </w:r>
      <w:r w:rsidRPr="000D353C">
        <w:rPr>
          <w:rFonts w:ascii="Times New Roman" w:hAnsi="Times New Roman" w:cs="Times New Roman"/>
          <w:color w:val="000000" w:themeColor="text1"/>
          <w:sz w:val="28"/>
          <w:szCs w:val="28"/>
          <w:shd w:val="clear" w:color="auto" w:fill="FFFFFF"/>
          <w:lang w:val="en-US"/>
        </w:rPr>
        <w:t>XVI</w:t>
      </w:r>
      <w:r w:rsidRPr="000D353C">
        <w:rPr>
          <w:rFonts w:ascii="Times New Roman" w:hAnsi="Times New Roman" w:cs="Times New Roman"/>
          <w:color w:val="000000" w:themeColor="text1"/>
          <w:sz w:val="28"/>
          <w:szCs w:val="28"/>
          <w:shd w:val="clear" w:color="auto" w:fill="FFFFFF"/>
        </w:rPr>
        <w:t xml:space="preserve"> веке, Каждой системе международных отношений присущи определенные временные и пространственные характеристики. Исторически международные системы образуются и существуют в рамках отдельных регионов. Региональная система международных отношений возникает тогда, когда межгосударственные отношения в данном регионе достигают уровня развития, при котором становится возможной их устойчивая политическая организация. Незадолго до подписания Утрехтского мирного договора результатом предприимчивости португальцев и испанцев было открытие в конце XV века Нового Света, Америки 1492 году и морского пути в Индию 1498 году,  которое чрезвычайно обогатило обе страны.</w:t>
      </w:r>
      <w:r w:rsidRPr="000D353C">
        <w:rPr>
          <w:rStyle w:val="a6"/>
          <w:rFonts w:ascii="Times New Roman" w:hAnsi="Times New Roman" w:cs="Times New Roman"/>
          <w:color w:val="000000" w:themeColor="text1"/>
          <w:sz w:val="28"/>
          <w:szCs w:val="28"/>
          <w:shd w:val="clear" w:color="auto" w:fill="FFFFFF"/>
        </w:rPr>
        <w:footnoteReference w:id="37"/>
      </w:r>
      <w:r w:rsidRPr="000D353C">
        <w:rPr>
          <w:rFonts w:ascii="Times New Roman" w:hAnsi="Times New Roman" w:cs="Times New Roman"/>
          <w:color w:val="000000" w:themeColor="text1"/>
          <w:sz w:val="28"/>
          <w:szCs w:val="28"/>
          <w:shd w:val="clear" w:color="auto" w:fill="FFFFFF"/>
        </w:rPr>
        <w:t xml:space="preserve"> В связи с этим эти подписывая один за другим мирные договоры и строя свое сотрудничество на основных международных принципах, выводили его на более высокий уровень.</w:t>
      </w:r>
    </w:p>
    <w:p w:rsidR="00137BF1" w:rsidRPr="000D353C" w:rsidRDefault="00137BF1" w:rsidP="00137BF1">
      <w:pPr>
        <w:spacing w:line="360" w:lineRule="auto"/>
        <w:jc w:val="both"/>
        <w:rPr>
          <w:rFonts w:ascii="Times New Roman" w:hAnsi="Times New Roman" w:cs="Times New Roman"/>
          <w:color w:val="000000" w:themeColor="text1"/>
          <w:sz w:val="28"/>
          <w:szCs w:val="28"/>
          <w:shd w:val="clear" w:color="auto" w:fill="FFFFFF"/>
        </w:rPr>
      </w:pPr>
      <w:r w:rsidRPr="000D353C">
        <w:rPr>
          <w:rFonts w:ascii="Times New Roman" w:hAnsi="Times New Roman" w:cs="Times New Roman"/>
          <w:color w:val="000000" w:themeColor="text1"/>
          <w:sz w:val="28"/>
          <w:szCs w:val="28"/>
          <w:shd w:val="clear" w:color="auto" w:fill="FFFFFF"/>
        </w:rPr>
        <w:tab/>
        <w:t xml:space="preserve">Как и всякая общественно-политическая система, система международных отношений существует в определенной внешней среде, с которой она непрерывно взаимодействует. Взаимодействие государств внутри системы международных отношений во многом определяется их отношением к сложившемуся балансу сил. Некоторые стремятся к его </w:t>
      </w:r>
      <w:r w:rsidRPr="000D353C">
        <w:rPr>
          <w:rFonts w:ascii="Times New Roman" w:hAnsi="Times New Roman" w:cs="Times New Roman"/>
          <w:color w:val="000000" w:themeColor="text1"/>
          <w:sz w:val="28"/>
          <w:szCs w:val="28"/>
          <w:shd w:val="clear" w:color="auto" w:fill="FFFFFF"/>
        </w:rPr>
        <w:lastRenderedPageBreak/>
        <w:t xml:space="preserve">поддержанию, другие – к изменению, третьи – к его разрушению. В зависимости от этого государства и строят отношения друг с другом как союзники, партнёры  или как противники. Страны, поддерживающие равновесность системы, называют государствами-балансирами. Они выступают гарантами сохранения системы международных отношений, её адаптации к новым историческим условиям. </w:t>
      </w:r>
    </w:p>
    <w:p w:rsidR="00137BF1" w:rsidRPr="000D353C" w:rsidRDefault="00137BF1" w:rsidP="00137BF1">
      <w:pPr>
        <w:spacing w:line="360" w:lineRule="auto"/>
        <w:jc w:val="both"/>
        <w:rPr>
          <w:rFonts w:ascii="Arial" w:hAnsi="Arial" w:cs="Arial"/>
          <w:color w:val="000000"/>
          <w:sz w:val="20"/>
          <w:szCs w:val="20"/>
          <w:shd w:val="clear" w:color="auto" w:fill="FFFFFF"/>
        </w:rPr>
      </w:pPr>
      <w:r w:rsidRPr="000D353C">
        <w:rPr>
          <w:rFonts w:ascii="Times New Roman" w:hAnsi="Times New Roman" w:cs="Times New Roman"/>
          <w:bCs/>
          <w:iCs/>
          <w:color w:val="000000"/>
          <w:spacing w:val="10"/>
          <w:sz w:val="28"/>
          <w:szCs w:val="28"/>
        </w:rPr>
        <w:t xml:space="preserve">Мирный договор, заключенный с Англией в 1512 году явился одной из составляющих построения мира в Европе, которая уже казалось, устала от непрерывных войн и конфликтов, начиная с непрерывных династических междоусобиц и заканчивая столкновениями в каждом регионе. Помимо этого был решен вопрос не менее важный в Испании на тот промежуток времени - вопрос престолонаследия. Вестфальским миром история дипломатии начинает обычно историю европейских конгрессов. </w:t>
      </w:r>
      <w:r w:rsidRPr="000D353C">
        <w:rPr>
          <w:rStyle w:val="a6"/>
          <w:rFonts w:ascii="Times New Roman" w:hAnsi="Times New Roman" w:cs="Times New Roman"/>
          <w:bCs/>
          <w:iCs/>
          <w:color w:val="000000"/>
          <w:spacing w:val="10"/>
          <w:sz w:val="28"/>
          <w:szCs w:val="28"/>
        </w:rPr>
        <w:footnoteReference w:id="38"/>
      </w:r>
      <w:r w:rsidRPr="000D353C">
        <w:rPr>
          <w:rFonts w:ascii="Times New Roman" w:hAnsi="Times New Roman" w:cs="Times New Roman"/>
          <w:bCs/>
          <w:iCs/>
          <w:color w:val="000000"/>
          <w:spacing w:val="10"/>
          <w:sz w:val="28"/>
          <w:szCs w:val="28"/>
        </w:rPr>
        <w:t xml:space="preserve"> С другой стороны, окончательно закрепив границы практически всех государств Европейского континента, Вестфальский трактат явился исходным документом практически для всех трактатов и договоров. По этому договору немецкие князья получили право вести самостоятельную внешнюю политику, заключать договоры с иностранными державами, объявлять войну и заключать мир.</w:t>
      </w:r>
      <w:r w:rsidRPr="000D353C">
        <w:rPr>
          <w:rStyle w:val="a6"/>
          <w:rFonts w:ascii="Times New Roman" w:hAnsi="Times New Roman" w:cs="Times New Roman"/>
          <w:bCs/>
          <w:iCs/>
          <w:color w:val="000000"/>
          <w:spacing w:val="10"/>
          <w:sz w:val="28"/>
          <w:szCs w:val="28"/>
        </w:rPr>
        <w:footnoteReference w:id="39"/>
      </w:r>
      <w:r w:rsidRPr="000D353C">
        <w:rPr>
          <w:rFonts w:ascii="Times New Roman" w:hAnsi="Times New Roman" w:cs="Times New Roman"/>
          <w:bCs/>
          <w:iCs/>
          <w:color w:val="000000"/>
          <w:spacing w:val="10"/>
          <w:sz w:val="28"/>
          <w:szCs w:val="28"/>
        </w:rPr>
        <w:t xml:space="preserve"> Вестфальский мир окончательно закрепил политическое распыление, фактически покончив с Империей </w:t>
      </w:r>
      <w:r w:rsidRPr="000D353C">
        <w:rPr>
          <w:rStyle w:val="a6"/>
          <w:rFonts w:ascii="Times New Roman" w:hAnsi="Times New Roman" w:cs="Times New Roman"/>
          <w:bCs/>
          <w:iCs/>
          <w:color w:val="000000"/>
          <w:spacing w:val="10"/>
          <w:sz w:val="28"/>
          <w:szCs w:val="28"/>
        </w:rPr>
        <w:footnoteReference w:id="40"/>
      </w:r>
      <w:r w:rsidRPr="000D353C">
        <w:rPr>
          <w:rFonts w:ascii="Times New Roman" w:hAnsi="Times New Roman" w:cs="Times New Roman"/>
          <w:bCs/>
          <w:iCs/>
          <w:color w:val="000000"/>
          <w:spacing w:val="10"/>
          <w:sz w:val="28"/>
          <w:szCs w:val="28"/>
        </w:rPr>
        <w:t xml:space="preserve">-  политическая организация стала изображаться нечто вроде коллективной, в стране окончательно был установлен внутренний строй Германии. </w:t>
      </w:r>
      <w:r w:rsidRPr="000D353C">
        <w:rPr>
          <w:rFonts w:ascii="Times New Roman" w:hAnsi="Times New Roman" w:cs="Times New Roman"/>
          <w:color w:val="000000"/>
          <w:sz w:val="28"/>
          <w:szCs w:val="28"/>
          <w:shd w:val="clear" w:color="auto" w:fill="FFFFFF"/>
        </w:rPr>
        <w:t xml:space="preserve">Власть императора являлась ограниченной, а главную роль в политической жизни страны стали играли курфюрсты – немецкие князья.  С предоставлением германским княжествам по Вестфальскому договору 1648 году полного государственного </w:t>
      </w:r>
      <w:r w:rsidRPr="000D353C">
        <w:rPr>
          <w:rFonts w:ascii="Times New Roman" w:hAnsi="Times New Roman" w:cs="Times New Roman"/>
          <w:color w:val="000000"/>
          <w:sz w:val="28"/>
          <w:szCs w:val="28"/>
          <w:shd w:val="clear" w:color="auto" w:fill="FFFFFF"/>
        </w:rPr>
        <w:lastRenderedPageBreak/>
        <w:t>суверенитета центр политической деятельности Римской империи переместился в Германию, которая стала называться Священной империей германской нации.</w:t>
      </w:r>
      <w:r w:rsidRPr="000D353C">
        <w:rPr>
          <w:rFonts w:ascii="Arial" w:hAnsi="Arial" w:cs="Arial"/>
          <w:color w:val="000000"/>
          <w:sz w:val="20"/>
          <w:szCs w:val="20"/>
          <w:shd w:val="clear" w:color="auto" w:fill="FFFFFF"/>
        </w:rPr>
        <w:t xml:space="preserve"> </w:t>
      </w:r>
      <w:r w:rsidRPr="000D353C">
        <w:rPr>
          <w:rStyle w:val="a6"/>
          <w:rFonts w:ascii="Times New Roman" w:hAnsi="Times New Roman" w:cs="Times New Roman"/>
          <w:color w:val="000000"/>
          <w:sz w:val="28"/>
          <w:szCs w:val="28"/>
          <w:shd w:val="clear" w:color="auto" w:fill="FFFFFF"/>
        </w:rPr>
        <w:footnoteReference w:id="41"/>
      </w:r>
    </w:p>
    <w:p w:rsidR="00137BF1" w:rsidRPr="000D353C" w:rsidRDefault="00137BF1" w:rsidP="00137BF1">
      <w:pPr>
        <w:tabs>
          <w:tab w:val="left" w:pos="1701"/>
          <w:tab w:val="left" w:pos="3090"/>
        </w:tabs>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Крупные европейские государства, которые сложились в XV — XVI веках, впервые создали соответствующие им постоянные центральные и местные учреждения — бюрократию и армию. XVI век был веком оформления дипломатической службы, центральных и местных учреждений, которые обслуживали внешнюю политику нового государства. В XVII веке даже крупные княжества Германии стали посылать за границу своих постоянных представителей.</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Результатом предприимчивости португальцев и испанцев было открытие в конце XV века Нового Света, Америки (1492 г.), и морского пути в Индию (1498 г.), которое чрезвычайно обогатило обе страны. С 1516 г. королем Испании сделался юноша Карл I (родился в 1500 г.), внук испанских королей-объединителей — Фердинанда и Изабеллы Католических. По своему отцу эрцгерцогу Австрийскому Карл I приходился также внуком императору Германии Максимилиану I Габсбургу. После смерти Максимилиана немецкие князья избрали Карла императором Германии (1519 г.). В состав испанских владений в это время входили вновь открытые колонии в Америке, Нидерланды, Неаполитанское королевство и Сардиния. 0 Карле I (как император Германии он стал Карлом V), который владел одновременно Испанией, Германией, Италией, землями за океаном, говорили, что в его владениях никогда не заходит солнце. Это была действительно огромная, невиданная до сих пор в Европе мировая империя. Но чисто феодальный характер Испании — основы этой империи — предопределил структуру всей монархии Карла V, а также направление его внешней политики.</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lastRenderedPageBreak/>
        <w:t>Хлынувший из вновь открытой Америки поток драгоценного металла обогатил правящие верхи испанского дворянства и тем самым укрепил класс феодалов и феодальные отношения в стране. Но падение цены драгоценного металла и соответствующее повышение цен на продукты и товары, сокращение производства внутри страны, упадок внутренней торговли вели к глубокому кризису. Что касается народа, ремесленников и крестьян Испании, то нищета их стала поговоркой. На этой нищете пышным цветом распустилась католическая церковь: сотнями тысяч тунеядцев-монахов множились монастыри; свирепствовала испанская инквизиция — страшное орудие испанского абсолютизма.</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И в это время король Испании и император Германии Карл V мечтал о единой монархии, единой католической семье народов, во главе которой стоял бы он один, светский государь и духовный отец всех правоверных католиков.</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Во внешней политике Карла V поражает причудливое сочетание реальности с фантастикой. То была политика возрождения средневековой фантазии о единой универсальной католической монархии. «Идеальные» цели этой политики служили прикрытием самой грубой реальности — системы захватов и грабежа. Дворянство жаждало «рыцарских подвигов» потому, что хотело войны и добычи, На этом пути Карл V встретился с соперником — королем французским, главой еще более многочисленного и не менее воинственного французского дворянства. Оно тоже жаждало грабежа и «подвигов» и воспевало доблесть крестоносцев, которым всячески стремилось подражать. Таков смысл итальянских войн первой половины XVI века. Два соперника, испанское я французское дворянство, спорили из-за добычи: богатой, но политически распыленной и немощной Италии.</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 Политическая идея всемирной монархии, лелеемая Карлом V, была чистейшей утопией. Сама «Священная Римская империя германской нации», состоявшая из столь разнородных частей, как Германия, Италия, </w:t>
      </w:r>
      <w:r w:rsidRPr="000D353C">
        <w:rPr>
          <w:rFonts w:ascii="Times New Roman" w:hAnsi="Times New Roman" w:cs="Times New Roman"/>
          <w:sz w:val="28"/>
          <w:szCs w:val="28"/>
        </w:rPr>
        <w:lastRenderedPageBreak/>
        <w:t>Нидерланды, была скорее призраком, чем реальностью. Немецкие курфюрсты, которые избрали Карла императором, заявили ему во время коронации в Аахене 23 октября 1520 г.: «Помни, что этот трон дан тебе не по праву рождения и не по наследству, а волей князей и курфюрстов Германии». Правильнее было бы сказать, что этот трон был куплен Карлом V. Для того чтобы получить его, Карл истратил на подкуп курфюрстов колоссальные суммы.</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Тем большим абсурдом была эта идея в век рождения национальных государств, сплоченных единством хозяйства и деятельностью буржуазии, которая выставила уже лозунги крепкого централизованного государства, защищающего интересы нации.</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Сам Карл V едва ли понимал эти требования своего времени. Подавив в Испании восстание городских коммун и утвердив там абсолютизм, он принужден был вести совсем иную политику в Германии. Реформация и проведенная князьями в свою пользу секуляризация церковных имуществ, а затем неудача Великой крестьянской войны в Германии усилили власть немецких князей; фактически они превратили Германию в кучу мелких и мельчайших государств-княжеств, достаточно сильных, чтобы противодействовать всяким попыткам централизации, идущим со стороны императора, но немощных по отношению к крупным государствам Запада. После неудачи крестьянской войны борьба в Германии «выродилась в грызню между отдельными князьями и центральной имперской властью и имела своим последствием то, что Германия на 200 лет была вычеркнута из списка политически активных наций Европы»</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В этой «грызне» Карл V проявил большое дипломатическое искусство. Несмотря на это, он потерпел поражение. Когда враждебные императору протестантские князья, которые заключили так называемый Шмалькальденский союз (1531 г.), выступили открыто против императора, Карл V сумел ловким дипломатическим маневром привлечь на свою сторону </w:t>
      </w:r>
      <w:r w:rsidRPr="000D353C">
        <w:rPr>
          <w:rFonts w:ascii="Times New Roman" w:hAnsi="Times New Roman" w:cs="Times New Roman"/>
          <w:sz w:val="28"/>
          <w:szCs w:val="28"/>
        </w:rPr>
        <w:lastRenderedPageBreak/>
        <w:t>самого сильного, но и самого беспринципного из немецких князей, поклонника Макиавелли, Морица Саксонского. За этот союз Карл V обещал Морицу титул курфюрста. Протестантские князья были разбиты. На сейме 1547/48 г. Карл V смог провести ряд постановлений в интересах своей власти и династии Габсбургов. Его намеренья шли, однако, дальше. Ему казалось, что он недалек от полного подчинения своей власти всех немецких князей. Но такое усиление власти императора испугало не только католических князей Германии, но и самого папу, внезапно он перешел на сторону врагов Карла V. В 1552 г. князья обнародовали манифест, в котором заявляли, что взялись за оружие для того, чтобы освободить Германию от «скотского» рабства и засилья испанцев. В политике Англии на континенте проявлялась тенденция к поддержанию равновесия сил между Францией и Габсбургами путем помощи слабейшему. Этим объяснялись ее сепаратные мирные соглашения с Францией в годы Итальянских войн. В то же время на Британских островах Англия проводила более целенаправленную политику, прежде всего в отношении Шотландии, пытаясь силой или путем династических союзов, а также используя рознь в среде шотландской знати, навязать Шотландии свое влияние, что делало Шотландию союзницей Франции, обостряя англо-французскне отношения. В торговом соперничестве между странами успех начинает определяться уровнем социально-экономического развития. Победа Англии была началом торжества набиравшего силу раннего капитализма. К концу XVI в. в западноевропейских международных отношениях обозначилась новая расстановка сил, которая отодвинула на вторые роли Испанию и итальянские государства. Противоречия между национальными государствами и расколовшейся державой Габсбургов создавали угрозу новых столкновений в следующем столетии.</w:t>
      </w:r>
    </w:p>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tabs>
          <w:tab w:val="left" w:pos="930"/>
        </w:tabs>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lastRenderedPageBreak/>
        <w:t>Глава 3. Практическое применение изучения развития международных отношений на примере западноевропейских государств на школьных уроках истории.</w:t>
      </w:r>
    </w:p>
    <w:p w:rsidR="00137BF1" w:rsidRPr="000D353C" w:rsidRDefault="00137BF1" w:rsidP="00137BF1">
      <w:pPr>
        <w:pStyle w:val="2"/>
        <w:spacing w:line="360" w:lineRule="auto"/>
        <w:jc w:val="both"/>
        <w:rPr>
          <w:sz w:val="28"/>
          <w:szCs w:val="28"/>
        </w:rPr>
      </w:pPr>
      <w:r w:rsidRPr="000D353C">
        <w:rPr>
          <w:sz w:val="28"/>
          <w:szCs w:val="28"/>
        </w:rPr>
        <w:t>3.1 Конспект лекции по истории «Зарождение международных отношений в период позднего средневековья в Западной Европе».</w:t>
      </w:r>
    </w:p>
    <w:p w:rsidR="00137BF1" w:rsidRPr="000D353C" w:rsidRDefault="00137BF1" w:rsidP="00137BF1">
      <w:pPr>
        <w:pStyle w:val="2"/>
        <w:spacing w:line="360" w:lineRule="auto"/>
        <w:jc w:val="both"/>
        <w:rPr>
          <w:sz w:val="28"/>
          <w:szCs w:val="28"/>
        </w:rPr>
      </w:pP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Тип материала: Конспект урока</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Предмет: Всеобщая история. История нового времени.</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Учебный уровень:</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Школа: 7 класс</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b/>
          <w:sz w:val="28"/>
          <w:szCs w:val="28"/>
          <w:u w:val="single"/>
        </w:rPr>
        <w:t>Цель:</w:t>
      </w:r>
      <w:r w:rsidRPr="000D353C">
        <w:rPr>
          <w:rFonts w:ascii="Times New Roman" w:hAnsi="Times New Roman" w:cs="Times New Roman"/>
          <w:sz w:val="28"/>
          <w:szCs w:val="28"/>
        </w:rPr>
        <w:t xml:space="preserve"> охарактеризовать изменения геополитического положения в Западной Европе, состоявшиеся накануне Тридцатилетней войны и завершившиеся после подписания Вестфальского мира; показать дальнейшее развитие вопроса в ходе международных отношений на примере стран Западной Европы;  выяснить административно-территориальные изменения после Тридцатилетней войны; прививать навыки сравнивать и сопоставлять однотипные исторические события, процессы, выделяя на этой основе главные признаки определенного исторического периода.</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b/>
          <w:sz w:val="28"/>
          <w:szCs w:val="28"/>
          <w:u w:val="single"/>
        </w:rPr>
        <w:t>Ожидаемые результаты:</w:t>
      </w:r>
      <w:r w:rsidRPr="000D353C">
        <w:rPr>
          <w:rFonts w:ascii="Times New Roman" w:hAnsi="Times New Roman" w:cs="Times New Roman"/>
          <w:sz w:val="28"/>
          <w:szCs w:val="28"/>
        </w:rPr>
        <w:t xml:space="preserve"> после этого урока ученики смогут: определять хронологическую последовательность главных событий периода позднего средневековья; объяснять на основе карты изменения в административно-территориальном устройстве; на основе различных источников информации характеризовать внешнеполитическую деятельность накануне, в ходе и после тридцатилетней войны; сопоставлять различные точки зрения по этому вопросу и давать им свою оценку.</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Тип урока: усвоение новых знаний, урок-исследование.</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lastRenderedPageBreak/>
        <w:t>Оборудование: учебник, карта Западной Европы накануне и после тридцатилетней войны, ноутбук, электронный учебник, презентация, раздаточный материал, стикеры.</w:t>
      </w:r>
    </w:p>
    <w:p w:rsidR="00137BF1" w:rsidRPr="000D353C" w:rsidRDefault="00137BF1" w:rsidP="00137BF1">
      <w:pPr>
        <w:spacing w:line="360" w:lineRule="auto"/>
        <w:jc w:val="both"/>
        <w:rPr>
          <w:rFonts w:ascii="Times New Roman" w:hAnsi="Times New Roman" w:cs="Times New Roman"/>
          <w:b/>
          <w:sz w:val="28"/>
          <w:szCs w:val="28"/>
          <w:u w:val="single"/>
        </w:rPr>
      </w:pPr>
      <w:r w:rsidRPr="000D353C">
        <w:rPr>
          <w:rFonts w:ascii="Times New Roman" w:hAnsi="Times New Roman" w:cs="Times New Roman"/>
          <w:b/>
          <w:sz w:val="28"/>
          <w:szCs w:val="28"/>
          <w:u w:val="single"/>
        </w:rPr>
        <w:t>Ход урока</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I. Организационный момент урока</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Сообщение темы урока</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Учитель объявляет тему урока и просит учеников на листах бумаги коротко написать, о чем они хотели бы узнать, чего ожидают от сегодняшнего урока.</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Все листы учитель стикерами крепит на доске.</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II. Мотивация учебной деятельности Проблемное задание</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u w:val="single"/>
        </w:rPr>
        <w:t>Учитель.</w:t>
      </w:r>
      <w:r w:rsidRPr="000D353C">
        <w:rPr>
          <w:rFonts w:ascii="Times New Roman" w:hAnsi="Times New Roman" w:cs="Times New Roman"/>
          <w:sz w:val="28"/>
          <w:szCs w:val="28"/>
        </w:rPr>
        <w:t xml:space="preserve"> История международных отношений периода 16-первой половины 17 века отражает совокупность внешних и внутриполитических событий, происходивших на территории Европы. Главная цель урока истории,  заключается в определении основных причин, происходивших в указанный период конфликтов. Особое внимание учащихся уделяется рассмотрению хода Тридцатилетней войны и характеристике международной системы отношений в Европе.  Помимо Тридцатилетней войны, в план изучения включены и вопросы, связанные с Вестфальским миром, который определил дальнейшее развитие международной обстановки в странах Западной Европы и мире в целом.</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Какие изменения в международных отношениях произошли после завершения тридцатилетней войны в Европе?</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Этот вопрос мы должны решить в конце урока.</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III. Восприятие и осознание учебного материала</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Административно-территориальные изменения</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lastRenderedPageBreak/>
        <w:t>Учитель.</w:t>
      </w:r>
    </w:p>
    <w:p w:rsidR="00137BF1" w:rsidRPr="000D353C" w:rsidRDefault="00137BF1" w:rsidP="00137BF1">
      <w:pPr>
        <w:tabs>
          <w:tab w:val="left" w:pos="930"/>
        </w:tabs>
        <w:spacing w:line="360" w:lineRule="auto"/>
        <w:jc w:val="both"/>
        <w:rPr>
          <w:rFonts w:ascii="Times New Roman" w:hAnsi="Times New Roman" w:cs="Times New Roman"/>
          <w:color w:val="000000" w:themeColor="text1"/>
          <w:sz w:val="28"/>
          <w:szCs w:val="28"/>
          <w:shd w:val="clear" w:color="auto" w:fill="FFFFFF"/>
        </w:rPr>
      </w:pPr>
      <w:r w:rsidRPr="000D353C">
        <w:rPr>
          <w:rFonts w:ascii="Times New Roman" w:hAnsi="Times New Roman" w:cs="Times New Roman"/>
          <w:color w:val="000000" w:themeColor="text1"/>
          <w:sz w:val="28"/>
          <w:szCs w:val="28"/>
          <w:shd w:val="clear" w:color="auto" w:fill="FFFFFF"/>
        </w:rPr>
        <w:t xml:space="preserve">Конец XV - начало XVI века характеризуется </w:t>
      </w:r>
      <w:r w:rsidRPr="00137BF1">
        <w:rPr>
          <w:rStyle w:val="a8"/>
          <w:rFonts w:ascii="Times New Roman" w:hAnsi="Times New Roman" w:cs="Times New Roman"/>
          <w:i w:val="0"/>
          <w:color w:val="000000" w:themeColor="text1"/>
          <w:sz w:val="28"/>
          <w:szCs w:val="28"/>
          <w:shd w:val="clear" w:color="auto" w:fill="FFFFFF"/>
        </w:rPr>
        <w:t xml:space="preserve">в мировой истории </w:t>
      </w:r>
      <w:r w:rsidRPr="00137BF1">
        <w:rPr>
          <w:rStyle w:val="apple-converted-space"/>
          <w:i/>
          <w:color w:val="000000" w:themeColor="text1"/>
          <w:sz w:val="28"/>
          <w:szCs w:val="28"/>
          <w:shd w:val="clear" w:color="auto" w:fill="FFFFFF"/>
        </w:rPr>
        <w:t> </w:t>
      </w:r>
      <w:r w:rsidRPr="00137BF1">
        <w:rPr>
          <w:rStyle w:val="a8"/>
          <w:rFonts w:ascii="Times New Roman" w:hAnsi="Times New Roman" w:cs="Times New Roman"/>
          <w:i w:val="0"/>
          <w:color w:val="000000" w:themeColor="text1"/>
          <w:sz w:val="28"/>
          <w:szCs w:val="28"/>
          <w:shd w:val="clear" w:color="auto" w:fill="FFFFFF"/>
        </w:rPr>
        <w:t>эпохой зарождения международных отношений на западе Европы.</w:t>
      </w:r>
      <w:r w:rsidRPr="000D353C">
        <w:rPr>
          <w:rStyle w:val="a8"/>
          <w:rFonts w:ascii="Times New Roman" w:hAnsi="Times New Roman" w:cs="Times New Roman"/>
          <w:color w:val="000000" w:themeColor="text1"/>
          <w:sz w:val="28"/>
          <w:szCs w:val="28"/>
          <w:shd w:val="clear" w:color="auto" w:fill="FFFFFF"/>
        </w:rPr>
        <w:t xml:space="preserve"> </w:t>
      </w:r>
      <w:r w:rsidRPr="000D353C">
        <w:rPr>
          <w:rFonts w:ascii="Times New Roman" w:hAnsi="Times New Roman" w:cs="Times New Roman"/>
          <w:color w:val="000000" w:themeColor="text1"/>
          <w:sz w:val="28"/>
          <w:szCs w:val="28"/>
          <w:shd w:val="clear" w:color="auto" w:fill="FFFFFF"/>
        </w:rPr>
        <w:t xml:space="preserve">В средние века отдельные государства, раздробленные на феодальные владения, сравнительно часто вели войны друг с другом, и в связи с этим большинство общеевропейских войн, затронули практически все страны континента старого и нового света. </w:t>
      </w:r>
    </w:p>
    <w:p w:rsidR="00137BF1" w:rsidRPr="00137BF1" w:rsidRDefault="00137BF1" w:rsidP="00137BF1">
      <w:pPr>
        <w:tabs>
          <w:tab w:val="left" w:pos="930"/>
        </w:tabs>
        <w:spacing w:line="360" w:lineRule="auto"/>
        <w:jc w:val="both"/>
        <w:rPr>
          <w:rStyle w:val="a8"/>
          <w:rFonts w:ascii="Times New Roman" w:hAnsi="Times New Roman" w:cs="Times New Roman"/>
          <w:i w:val="0"/>
          <w:color w:val="000000" w:themeColor="text1"/>
          <w:sz w:val="28"/>
          <w:szCs w:val="28"/>
          <w:shd w:val="clear" w:color="auto" w:fill="FFFFFF"/>
        </w:rPr>
      </w:pPr>
      <w:r w:rsidRPr="00137BF1">
        <w:rPr>
          <w:rStyle w:val="a8"/>
          <w:rFonts w:ascii="Times New Roman" w:hAnsi="Times New Roman" w:cs="Times New Roman"/>
          <w:i w:val="0"/>
          <w:color w:val="000000" w:themeColor="text1"/>
          <w:sz w:val="28"/>
          <w:szCs w:val="28"/>
          <w:shd w:val="clear" w:color="auto" w:fill="FFFFFF"/>
        </w:rPr>
        <w:t>Международные отношения занимали важное место в жизни средневекового общества. Международные отношения в узком смысле подразумевают отношения между государствами определенного типа, а именно национальными государствами, начало которым было положено на рубеже XVI-XVII вв. в Западной Европе в эпоху образования монархии и распространения абсолютизма.</w:t>
      </w:r>
    </w:p>
    <w:p w:rsidR="00137BF1" w:rsidRPr="00137BF1" w:rsidRDefault="00137BF1" w:rsidP="00137BF1">
      <w:pPr>
        <w:tabs>
          <w:tab w:val="left" w:pos="930"/>
        </w:tabs>
        <w:spacing w:line="360" w:lineRule="auto"/>
        <w:jc w:val="both"/>
        <w:rPr>
          <w:rStyle w:val="a8"/>
          <w:rFonts w:ascii="Times New Roman" w:hAnsi="Times New Roman" w:cs="Times New Roman"/>
          <w:i w:val="0"/>
          <w:color w:val="000000" w:themeColor="text1"/>
          <w:sz w:val="28"/>
          <w:szCs w:val="28"/>
          <w:shd w:val="clear" w:color="auto" w:fill="FFFFFF"/>
        </w:rPr>
      </w:pPr>
      <w:r w:rsidRPr="00137BF1">
        <w:rPr>
          <w:rStyle w:val="a8"/>
          <w:rFonts w:ascii="Times New Roman" w:hAnsi="Times New Roman" w:cs="Times New Roman"/>
          <w:i w:val="0"/>
          <w:color w:val="000000" w:themeColor="text1"/>
          <w:sz w:val="28"/>
          <w:szCs w:val="28"/>
          <w:shd w:val="clear" w:color="auto" w:fill="FFFFFF"/>
        </w:rPr>
        <w:t xml:space="preserve">Конец XV в. занимает особое место в истории международных отношений в Западной Европе и являются гранью, определяющей старый период феодальных усобиц от нового периода, когда окончательно складываются во второй половине XV в. крупные европейские государства. Появление выросших из множества феодальных государств крупных политических образований было важнейшим фактом политической истории Европы XV в. – Испания, Франция, Англия, Османская империя, Австрия – эти государства, выступают на арене европейской истории в ожесточенной борьбе друг с другом за гегемонию на европейском континенте и в только что открытых заморских колониальных владениях. </w:t>
      </w:r>
    </w:p>
    <w:p w:rsidR="00137BF1" w:rsidRPr="00137BF1" w:rsidRDefault="00137BF1" w:rsidP="00137BF1">
      <w:pPr>
        <w:tabs>
          <w:tab w:val="left" w:pos="930"/>
        </w:tabs>
        <w:spacing w:line="360" w:lineRule="auto"/>
        <w:jc w:val="both"/>
        <w:rPr>
          <w:rStyle w:val="a8"/>
          <w:rFonts w:ascii="Times New Roman" w:hAnsi="Times New Roman" w:cs="Times New Roman"/>
          <w:i w:val="0"/>
          <w:color w:val="000000" w:themeColor="text1"/>
          <w:sz w:val="28"/>
          <w:szCs w:val="28"/>
          <w:shd w:val="clear" w:color="auto" w:fill="FFFFFF"/>
        </w:rPr>
      </w:pPr>
      <w:r w:rsidRPr="00137BF1">
        <w:rPr>
          <w:rStyle w:val="a8"/>
          <w:rFonts w:ascii="Times New Roman" w:hAnsi="Times New Roman" w:cs="Times New Roman"/>
          <w:i w:val="0"/>
          <w:color w:val="000000" w:themeColor="text1"/>
          <w:sz w:val="28"/>
          <w:szCs w:val="28"/>
          <w:shd w:val="clear" w:color="auto" w:fill="FFFFFF"/>
        </w:rPr>
        <w:t xml:space="preserve">Углубляясь в историографию международных отношений, следует упомянуть одного из историков Е. В. Тарле, который изучая данную тему в том числе огромное количество договоров, полагает, что борьба за колонии (вернее, за отмену Тордесильясского договора) определяет все содержание международных отношений и внешней политики европейских государств. </w:t>
      </w:r>
      <w:r w:rsidRPr="00137BF1">
        <w:rPr>
          <w:rStyle w:val="a8"/>
          <w:rFonts w:ascii="Times New Roman" w:hAnsi="Times New Roman" w:cs="Times New Roman"/>
          <w:i w:val="0"/>
          <w:color w:val="000000" w:themeColor="text1"/>
          <w:sz w:val="28"/>
          <w:szCs w:val="28"/>
          <w:shd w:val="clear" w:color="auto" w:fill="FFFFFF"/>
        </w:rPr>
        <w:lastRenderedPageBreak/>
        <w:t xml:space="preserve">Поскольку в Европе в XVI-XVIII вв. существовали три основных узла международных противоречий, следует упомянуть три очага конфликтов, грозивших перерасти в войну. Первый конфликт возник на западе Европы, где сталкивались торговые и колониальные интересы четырех главных держав стран Западной Европы – Испании, Франции, Англии, с XVII в. Голландии; можно говорить о том, что XVI в. – был веком испанского господства. Второй конфликт противоречий в XVI веке возник и к концу XVIII века, где окончательно сложился на юго-востоке – восточный вопрос – проблема взаимоотношений между европейскими державами и Османской империей. В третьих на северо-востоке Европы – державы Севера вели борьбы за господство в Балтике. Эти три узла противоречий переплетались друг с другом, и главным образом повлияли друг на друга, самые создавая неожиданные комбинации в международных отношениях. </w:t>
      </w:r>
    </w:p>
    <w:p w:rsidR="00137BF1" w:rsidRPr="00137BF1" w:rsidRDefault="00137BF1" w:rsidP="00137BF1">
      <w:pPr>
        <w:tabs>
          <w:tab w:val="left" w:pos="930"/>
        </w:tabs>
        <w:spacing w:line="360" w:lineRule="auto"/>
        <w:jc w:val="both"/>
        <w:rPr>
          <w:rStyle w:val="a8"/>
          <w:rFonts w:ascii="Times New Roman" w:hAnsi="Times New Roman" w:cs="Times New Roman"/>
          <w:i w:val="0"/>
          <w:color w:val="000000" w:themeColor="text1"/>
          <w:sz w:val="28"/>
          <w:szCs w:val="28"/>
          <w:shd w:val="clear" w:color="auto" w:fill="FFFFFF"/>
        </w:rPr>
      </w:pPr>
      <w:r w:rsidRPr="00137BF1">
        <w:rPr>
          <w:rStyle w:val="a8"/>
          <w:rFonts w:ascii="Times New Roman" w:hAnsi="Times New Roman" w:cs="Times New Roman"/>
          <w:i w:val="0"/>
          <w:color w:val="000000" w:themeColor="text1"/>
          <w:sz w:val="28"/>
          <w:szCs w:val="28"/>
          <w:shd w:val="clear" w:color="auto" w:fill="FFFFFF"/>
        </w:rPr>
        <w:t xml:space="preserve">В XVI в. после открытия Нового Света возник вопрос о захвате новых колоний и о расширении заморских владений. Борьба в Европе осложнялась борьбой в колониях. Каждый европейский конфликт повлек за собой изменения в колониальных владениях западных держав и был направлен на установление прочных связей друг с другом и дальнейшим их развитием. Даже несмотря на то что в XVI веке самыми могущественными колониальными державами были Испания и Португалия, между ними продолжали обостряться споры по уже имевшимся на тот период времени территориальным спорам. </w:t>
      </w:r>
    </w:p>
    <w:p w:rsidR="00137BF1" w:rsidRPr="00137BF1" w:rsidRDefault="00137BF1" w:rsidP="00137BF1">
      <w:pPr>
        <w:tabs>
          <w:tab w:val="left" w:pos="930"/>
        </w:tabs>
        <w:spacing w:line="360" w:lineRule="auto"/>
        <w:jc w:val="both"/>
        <w:rPr>
          <w:rStyle w:val="a8"/>
          <w:rFonts w:ascii="Times New Roman" w:hAnsi="Times New Roman" w:cs="Times New Roman"/>
          <w:i w:val="0"/>
          <w:color w:val="000000" w:themeColor="text1"/>
          <w:sz w:val="28"/>
          <w:szCs w:val="28"/>
          <w:shd w:val="clear" w:color="auto" w:fill="FFFFFF"/>
        </w:rPr>
      </w:pPr>
      <w:r w:rsidRPr="00137BF1">
        <w:rPr>
          <w:rStyle w:val="a8"/>
          <w:rFonts w:ascii="Times New Roman" w:hAnsi="Times New Roman" w:cs="Times New Roman"/>
          <w:i w:val="0"/>
          <w:color w:val="000000" w:themeColor="text1"/>
          <w:sz w:val="28"/>
          <w:szCs w:val="28"/>
          <w:shd w:val="clear" w:color="auto" w:fill="FFFFFF"/>
        </w:rPr>
        <w:t>Со второй половины XVI в. начинает расти колониальная мощь Англии. Борьба между Испанией и Францией на континенте Европы, соперничество между Англией и Испанией на морях – таково основное содержание международных отношений на западе Европы в XVI веке. В ходе всех этих событий существенным результатом на Западе было ослабление Испании и укрепление Англии, Франции, Голландии.</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Каким же образом удалось решить вопрос о границах?</w:t>
      </w:r>
    </w:p>
    <w:p w:rsidR="00137BF1" w:rsidRPr="000D353C" w:rsidRDefault="00137BF1" w:rsidP="00137BF1">
      <w:pPr>
        <w:spacing w:line="360" w:lineRule="auto"/>
        <w:jc w:val="both"/>
        <w:rPr>
          <w:rFonts w:ascii="Times New Roman" w:hAnsi="Times New Roman" w:cs="Times New Roman"/>
          <w:b/>
          <w:sz w:val="28"/>
          <w:szCs w:val="28"/>
          <w:u w:val="single"/>
        </w:rPr>
      </w:pPr>
      <w:r w:rsidRPr="000D353C">
        <w:rPr>
          <w:rFonts w:ascii="Times New Roman" w:hAnsi="Times New Roman" w:cs="Times New Roman"/>
          <w:b/>
          <w:sz w:val="28"/>
          <w:szCs w:val="28"/>
          <w:u w:val="single"/>
        </w:rPr>
        <w:lastRenderedPageBreak/>
        <w:t>Работа с учебником</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1. Разработать соответствующий материал:</w:t>
      </w:r>
    </w:p>
    <w:p w:rsidR="00137BF1" w:rsidRPr="000D353C" w:rsidRDefault="00137BF1" w:rsidP="00137BF1">
      <w:pPr>
        <w:pStyle w:val="a9"/>
        <w:numPr>
          <w:ilvl w:val="0"/>
          <w:numId w:val="4"/>
        </w:num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Страны-победительницы;</w:t>
      </w:r>
    </w:p>
    <w:p w:rsidR="00137BF1" w:rsidRPr="000D353C" w:rsidRDefault="00137BF1" w:rsidP="00137BF1">
      <w:pPr>
        <w:pStyle w:val="a9"/>
        <w:numPr>
          <w:ilvl w:val="0"/>
          <w:numId w:val="4"/>
        </w:num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Итоги, результаты (тридцатилетней) войны</w:t>
      </w:r>
    </w:p>
    <w:p w:rsidR="00137BF1" w:rsidRPr="000D353C" w:rsidRDefault="00137BF1" w:rsidP="00137BF1">
      <w:pPr>
        <w:pStyle w:val="a9"/>
        <w:numPr>
          <w:ilvl w:val="0"/>
          <w:numId w:val="4"/>
        </w:num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В чем проявилось окончательное урегулирование отношений.</w:t>
      </w:r>
    </w:p>
    <w:p w:rsidR="00137BF1" w:rsidRPr="000D353C" w:rsidRDefault="00137BF1" w:rsidP="00137BF1">
      <w:pPr>
        <w:pStyle w:val="a9"/>
        <w:numPr>
          <w:ilvl w:val="0"/>
          <w:numId w:val="4"/>
        </w:num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В каком договоре были закреплены итоги войны, в пользу каких-(какой) стран(ы).</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2. Заполнить обобщающую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137BF1" w:rsidRPr="000D353C" w:rsidTr="00137BF1">
        <w:tc>
          <w:tcPr>
            <w:tcW w:w="3190" w:type="dxa"/>
          </w:tcPr>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Договор</w:t>
            </w:r>
          </w:p>
        </w:tc>
        <w:tc>
          <w:tcPr>
            <w:tcW w:w="3190" w:type="dxa"/>
          </w:tcPr>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Притязания</w:t>
            </w:r>
          </w:p>
        </w:tc>
        <w:tc>
          <w:tcPr>
            <w:tcW w:w="3191" w:type="dxa"/>
          </w:tcPr>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Итоги</w:t>
            </w:r>
          </w:p>
        </w:tc>
      </w:tr>
      <w:tr w:rsidR="00137BF1" w:rsidRPr="000D353C" w:rsidTr="00137BF1">
        <w:tc>
          <w:tcPr>
            <w:tcW w:w="3190" w:type="dxa"/>
          </w:tcPr>
          <w:p w:rsidR="00137BF1" w:rsidRPr="000D353C" w:rsidRDefault="00137BF1" w:rsidP="00137BF1">
            <w:pPr>
              <w:spacing w:line="360" w:lineRule="auto"/>
              <w:jc w:val="both"/>
              <w:rPr>
                <w:rFonts w:ascii="Times New Roman" w:hAnsi="Times New Roman" w:cs="Times New Roman"/>
                <w:sz w:val="28"/>
                <w:szCs w:val="28"/>
              </w:rPr>
            </w:pPr>
          </w:p>
        </w:tc>
        <w:tc>
          <w:tcPr>
            <w:tcW w:w="3190" w:type="dxa"/>
          </w:tcPr>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spacing w:line="360" w:lineRule="auto"/>
              <w:jc w:val="both"/>
              <w:rPr>
                <w:rFonts w:ascii="Times New Roman" w:hAnsi="Times New Roman" w:cs="Times New Roman"/>
                <w:sz w:val="28"/>
                <w:szCs w:val="28"/>
              </w:rPr>
            </w:pPr>
          </w:p>
        </w:tc>
        <w:tc>
          <w:tcPr>
            <w:tcW w:w="3191" w:type="dxa"/>
          </w:tcPr>
          <w:p w:rsidR="00137BF1" w:rsidRPr="000D353C" w:rsidRDefault="00137BF1" w:rsidP="00137BF1">
            <w:pPr>
              <w:spacing w:line="360" w:lineRule="auto"/>
              <w:jc w:val="both"/>
              <w:rPr>
                <w:rFonts w:ascii="Times New Roman" w:hAnsi="Times New Roman" w:cs="Times New Roman"/>
                <w:sz w:val="28"/>
                <w:szCs w:val="28"/>
              </w:rPr>
            </w:pPr>
          </w:p>
        </w:tc>
      </w:tr>
      <w:tr w:rsidR="00137BF1" w:rsidRPr="000D353C" w:rsidTr="00137BF1">
        <w:tc>
          <w:tcPr>
            <w:tcW w:w="3190" w:type="dxa"/>
          </w:tcPr>
          <w:p w:rsidR="00137BF1" w:rsidRPr="000D353C" w:rsidRDefault="00137BF1" w:rsidP="00137BF1">
            <w:pPr>
              <w:spacing w:line="360" w:lineRule="auto"/>
              <w:jc w:val="both"/>
              <w:rPr>
                <w:rFonts w:ascii="Times New Roman" w:hAnsi="Times New Roman" w:cs="Times New Roman"/>
                <w:sz w:val="28"/>
                <w:szCs w:val="28"/>
              </w:rPr>
            </w:pPr>
          </w:p>
        </w:tc>
        <w:tc>
          <w:tcPr>
            <w:tcW w:w="3190" w:type="dxa"/>
          </w:tcPr>
          <w:p w:rsidR="00137BF1" w:rsidRPr="000D353C" w:rsidRDefault="00137BF1" w:rsidP="00137BF1">
            <w:pPr>
              <w:spacing w:line="360" w:lineRule="auto"/>
              <w:jc w:val="both"/>
              <w:rPr>
                <w:rFonts w:ascii="Times New Roman" w:hAnsi="Times New Roman" w:cs="Times New Roman"/>
                <w:sz w:val="28"/>
                <w:szCs w:val="28"/>
              </w:rPr>
            </w:pPr>
          </w:p>
        </w:tc>
        <w:tc>
          <w:tcPr>
            <w:tcW w:w="3191" w:type="dxa"/>
          </w:tcPr>
          <w:p w:rsidR="00137BF1" w:rsidRPr="000D353C" w:rsidRDefault="00137BF1" w:rsidP="00137BF1">
            <w:pPr>
              <w:spacing w:line="360" w:lineRule="auto"/>
              <w:jc w:val="both"/>
              <w:rPr>
                <w:rFonts w:ascii="Times New Roman" w:hAnsi="Times New Roman" w:cs="Times New Roman"/>
                <w:sz w:val="28"/>
                <w:szCs w:val="28"/>
              </w:rPr>
            </w:pPr>
          </w:p>
        </w:tc>
      </w:tr>
      <w:tr w:rsidR="00137BF1" w:rsidRPr="000D353C" w:rsidTr="00137BF1">
        <w:tc>
          <w:tcPr>
            <w:tcW w:w="3190" w:type="dxa"/>
          </w:tcPr>
          <w:p w:rsidR="00137BF1" w:rsidRPr="000D353C" w:rsidRDefault="00137BF1" w:rsidP="00137BF1">
            <w:pPr>
              <w:spacing w:line="360" w:lineRule="auto"/>
              <w:jc w:val="both"/>
              <w:rPr>
                <w:rFonts w:ascii="Times New Roman" w:hAnsi="Times New Roman" w:cs="Times New Roman"/>
                <w:sz w:val="28"/>
                <w:szCs w:val="28"/>
              </w:rPr>
            </w:pPr>
          </w:p>
        </w:tc>
        <w:tc>
          <w:tcPr>
            <w:tcW w:w="3190" w:type="dxa"/>
          </w:tcPr>
          <w:p w:rsidR="00137BF1" w:rsidRPr="000D353C" w:rsidRDefault="00137BF1" w:rsidP="00137BF1">
            <w:pPr>
              <w:spacing w:line="360" w:lineRule="auto"/>
              <w:jc w:val="both"/>
              <w:rPr>
                <w:rFonts w:ascii="Times New Roman" w:hAnsi="Times New Roman" w:cs="Times New Roman"/>
                <w:sz w:val="28"/>
                <w:szCs w:val="28"/>
              </w:rPr>
            </w:pPr>
          </w:p>
        </w:tc>
        <w:tc>
          <w:tcPr>
            <w:tcW w:w="3191" w:type="dxa"/>
          </w:tcPr>
          <w:p w:rsidR="00137BF1" w:rsidRPr="000D353C" w:rsidRDefault="00137BF1" w:rsidP="00137BF1">
            <w:pPr>
              <w:spacing w:line="360" w:lineRule="auto"/>
              <w:jc w:val="both"/>
              <w:rPr>
                <w:rFonts w:ascii="Times New Roman" w:hAnsi="Times New Roman" w:cs="Times New Roman"/>
                <w:sz w:val="28"/>
                <w:szCs w:val="28"/>
              </w:rPr>
            </w:pPr>
          </w:p>
        </w:tc>
      </w:tr>
    </w:tbl>
    <w:p w:rsidR="00137BF1" w:rsidRPr="000D353C" w:rsidRDefault="00137BF1" w:rsidP="00137BF1">
      <w:pPr>
        <w:spacing w:line="360" w:lineRule="auto"/>
        <w:jc w:val="both"/>
        <w:rPr>
          <w:rFonts w:ascii="Times New Roman" w:hAnsi="Times New Roman" w:cs="Times New Roman"/>
          <w:b/>
          <w:sz w:val="28"/>
          <w:szCs w:val="28"/>
          <w:u w:val="single"/>
        </w:rPr>
      </w:pPr>
    </w:p>
    <w:p w:rsidR="00137BF1" w:rsidRPr="000D353C" w:rsidRDefault="00137BF1" w:rsidP="00137BF1">
      <w:pPr>
        <w:spacing w:line="360" w:lineRule="auto"/>
        <w:jc w:val="both"/>
        <w:rPr>
          <w:rFonts w:ascii="Times New Roman" w:hAnsi="Times New Roman" w:cs="Times New Roman"/>
          <w:b/>
          <w:sz w:val="28"/>
          <w:szCs w:val="28"/>
          <w:u w:val="single"/>
        </w:rPr>
      </w:pPr>
      <w:r w:rsidRPr="000D353C">
        <w:rPr>
          <w:rFonts w:ascii="Times New Roman" w:hAnsi="Times New Roman" w:cs="Times New Roman"/>
          <w:b/>
          <w:sz w:val="28"/>
          <w:szCs w:val="28"/>
          <w:u w:val="single"/>
        </w:rPr>
        <w:t>Работа с картой</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1. Покажите на карте страны, которые подписали Вестфальский мир?</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2. Определите последствия подписания Вестфальского мира</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3. Какие пункты Версальского договора на ваш взгляд вы считаете приемлемыми в современных международных отношениях?</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4. Какие страны, подписавшие мир в Версале нарушили практически все пункты договора?</w:t>
      </w:r>
    </w:p>
    <w:p w:rsidR="00137BF1" w:rsidRPr="000D353C" w:rsidRDefault="00137BF1" w:rsidP="00137BF1">
      <w:pPr>
        <w:spacing w:line="360" w:lineRule="auto"/>
        <w:jc w:val="both"/>
        <w:rPr>
          <w:rFonts w:ascii="Times New Roman" w:hAnsi="Times New Roman" w:cs="Times New Roman"/>
          <w:b/>
          <w:sz w:val="28"/>
          <w:szCs w:val="28"/>
          <w:u w:val="single"/>
        </w:rPr>
      </w:pPr>
      <w:r w:rsidRPr="000D353C">
        <w:rPr>
          <w:rFonts w:ascii="Times New Roman" w:hAnsi="Times New Roman" w:cs="Times New Roman"/>
          <w:b/>
          <w:sz w:val="28"/>
          <w:szCs w:val="28"/>
          <w:u w:val="single"/>
        </w:rPr>
        <w:t>Работа в группах</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Учитель объединяет учеников в 2 группы и дает задание каждой.</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u w:val="single"/>
        </w:rPr>
        <w:lastRenderedPageBreak/>
        <w:t>1-я группа.</w:t>
      </w:r>
      <w:r w:rsidRPr="000D353C">
        <w:rPr>
          <w:rFonts w:ascii="Times New Roman" w:hAnsi="Times New Roman" w:cs="Times New Roman"/>
          <w:sz w:val="28"/>
          <w:szCs w:val="28"/>
        </w:rPr>
        <w:t xml:space="preserve"> </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Рассмотреть международную обстановку на примере Западноевропейских государств периода позднего средневековья - хронологические рамки которого включают </w:t>
      </w:r>
      <w:r w:rsidRPr="000D353C">
        <w:rPr>
          <w:rFonts w:ascii="Times New Roman" w:hAnsi="Times New Roman" w:cs="Times New Roman"/>
          <w:sz w:val="28"/>
          <w:szCs w:val="28"/>
          <w:lang w:val="en-US"/>
        </w:rPr>
        <w:t>XVI</w:t>
      </w:r>
      <w:r w:rsidRPr="000D353C">
        <w:rPr>
          <w:rFonts w:ascii="Times New Roman" w:hAnsi="Times New Roman" w:cs="Times New Roman"/>
          <w:sz w:val="28"/>
          <w:szCs w:val="28"/>
        </w:rPr>
        <w:t xml:space="preserve">- первую половину </w:t>
      </w:r>
      <w:r w:rsidRPr="000D353C">
        <w:rPr>
          <w:rFonts w:ascii="Times New Roman" w:hAnsi="Times New Roman" w:cs="Times New Roman"/>
          <w:sz w:val="28"/>
          <w:szCs w:val="28"/>
          <w:lang w:val="en-US"/>
        </w:rPr>
        <w:t>XVII</w:t>
      </w:r>
      <w:r w:rsidRPr="000D353C">
        <w:rPr>
          <w:rFonts w:ascii="Times New Roman" w:hAnsi="Times New Roman" w:cs="Times New Roman"/>
          <w:sz w:val="28"/>
          <w:szCs w:val="28"/>
        </w:rPr>
        <w:t xml:space="preserve"> века и ответить на вопрос: Могли ли страны Западной Европы не вступая друг с другом в конфликт, уладить все конфликты мирным путем ? Как вы думаете, почему?</w:t>
      </w:r>
    </w:p>
    <w:p w:rsidR="00137BF1" w:rsidRPr="000D353C" w:rsidRDefault="00137BF1" w:rsidP="00137BF1">
      <w:pPr>
        <w:spacing w:line="360" w:lineRule="auto"/>
        <w:jc w:val="both"/>
        <w:rPr>
          <w:sz w:val="28"/>
          <w:szCs w:val="28"/>
          <w:u w:val="single"/>
        </w:rPr>
      </w:pPr>
      <w:r w:rsidRPr="000D353C">
        <w:rPr>
          <w:rFonts w:ascii="Times New Roman" w:hAnsi="Times New Roman" w:cs="Times New Roman"/>
          <w:sz w:val="28"/>
          <w:szCs w:val="28"/>
          <w:u w:val="single"/>
        </w:rPr>
        <w:t>2-я группа.</w:t>
      </w:r>
    </w:p>
    <w:p w:rsidR="00137BF1" w:rsidRPr="000D353C" w:rsidRDefault="00137BF1" w:rsidP="00137BF1">
      <w:pPr>
        <w:spacing w:line="360" w:lineRule="auto"/>
        <w:jc w:val="both"/>
        <w:rPr>
          <w:rFonts w:ascii="Times New Roman" w:hAnsi="Times New Roman" w:cs="Times New Roman"/>
          <w:color w:val="000000"/>
          <w:sz w:val="28"/>
          <w:szCs w:val="28"/>
          <w:shd w:val="clear" w:color="auto" w:fill="FFFFFF"/>
        </w:rPr>
      </w:pPr>
      <w:r w:rsidRPr="000D353C">
        <w:rPr>
          <w:rFonts w:ascii="Times New Roman" w:hAnsi="Times New Roman" w:cs="Times New Roman"/>
          <w:color w:val="000000"/>
          <w:sz w:val="28"/>
          <w:szCs w:val="28"/>
          <w:shd w:val="clear" w:color="auto" w:fill="FFFFFF"/>
        </w:rPr>
        <w:t>Все те события, которые происходят сейчас, поневоле вызывают ассоциации с теми событиями, которые состоялись в Европе свыше 350 лет тому. Идет речь о Вестфальском мирном конгрессе 1648 года.</w:t>
      </w:r>
      <w:r w:rsidRPr="000D353C">
        <w:rPr>
          <w:rStyle w:val="apple-converted-space"/>
          <w:sz w:val="28"/>
          <w:szCs w:val="28"/>
          <w:shd w:val="clear" w:color="auto" w:fill="FFFFFF"/>
        </w:rPr>
        <w:t> </w:t>
      </w:r>
      <w:r w:rsidRPr="000D353C">
        <w:rPr>
          <w:rFonts w:ascii="Times New Roman" w:hAnsi="Times New Roman" w:cs="Times New Roman"/>
          <w:color w:val="000000"/>
          <w:sz w:val="28"/>
          <w:szCs w:val="28"/>
          <w:shd w:val="clear" w:color="auto" w:fill="FFFFFF"/>
        </w:rPr>
        <w:t xml:space="preserve"> Его плодотворная работа завершилась подписанием 24 октября 1648 года Вестфальського мира, который имел эпохальное значение для Европы, для формирования нового европейского правопорядка, а также для развития международного права.</w:t>
      </w:r>
    </w:p>
    <w:p w:rsidR="00137BF1" w:rsidRPr="000D353C" w:rsidRDefault="00137BF1" w:rsidP="00137BF1">
      <w:pPr>
        <w:spacing w:line="360" w:lineRule="auto"/>
        <w:jc w:val="both"/>
        <w:rPr>
          <w:rFonts w:ascii="Times New Roman" w:hAnsi="Times New Roman" w:cs="Times New Roman"/>
          <w:b/>
          <w:sz w:val="28"/>
          <w:szCs w:val="28"/>
          <w:u w:val="single"/>
        </w:rPr>
      </w:pPr>
      <w:r w:rsidRPr="000D353C">
        <w:rPr>
          <w:rFonts w:ascii="Times New Roman" w:hAnsi="Times New Roman" w:cs="Times New Roman"/>
          <w:b/>
          <w:sz w:val="28"/>
          <w:szCs w:val="28"/>
          <w:u w:val="single"/>
        </w:rPr>
        <w:t>Работа с визуальными источниками</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Просмотр видеосюжета по теме: «Зарождение международных отношений в Западной Европе в </w:t>
      </w:r>
      <w:r w:rsidRPr="000D353C">
        <w:rPr>
          <w:rFonts w:ascii="Times New Roman" w:hAnsi="Times New Roman" w:cs="Times New Roman"/>
          <w:sz w:val="28"/>
          <w:szCs w:val="28"/>
          <w:lang w:val="en-US"/>
        </w:rPr>
        <w:t>XVI</w:t>
      </w:r>
      <w:r w:rsidRPr="000D353C">
        <w:rPr>
          <w:rFonts w:ascii="Times New Roman" w:hAnsi="Times New Roman" w:cs="Times New Roman"/>
          <w:sz w:val="28"/>
          <w:szCs w:val="28"/>
        </w:rPr>
        <w:t xml:space="preserve"> веке».</w:t>
      </w:r>
    </w:p>
    <w:p w:rsidR="00137BF1" w:rsidRPr="000D353C" w:rsidRDefault="00137BF1" w:rsidP="00137BF1">
      <w:pPr>
        <w:spacing w:line="360" w:lineRule="auto"/>
        <w:jc w:val="both"/>
        <w:rPr>
          <w:rFonts w:ascii="Times New Roman" w:hAnsi="Times New Roman" w:cs="Times New Roman"/>
          <w:b/>
          <w:sz w:val="28"/>
          <w:szCs w:val="28"/>
          <w:u w:val="single"/>
        </w:rPr>
      </w:pPr>
      <w:r w:rsidRPr="000D353C">
        <w:rPr>
          <w:rFonts w:ascii="Times New Roman" w:hAnsi="Times New Roman" w:cs="Times New Roman"/>
          <w:b/>
          <w:sz w:val="28"/>
          <w:szCs w:val="28"/>
          <w:u w:val="single"/>
        </w:rPr>
        <w:t>Задача:</w:t>
      </w:r>
      <w:r w:rsidRPr="000D353C">
        <w:rPr>
          <w:rFonts w:ascii="Times New Roman" w:hAnsi="Times New Roman" w:cs="Times New Roman"/>
          <w:b/>
          <w:sz w:val="28"/>
          <w:szCs w:val="28"/>
        </w:rPr>
        <w:t xml:space="preserve"> </w:t>
      </w:r>
      <w:r w:rsidRPr="000D353C">
        <w:rPr>
          <w:rFonts w:ascii="Times New Roman" w:hAnsi="Times New Roman" w:cs="Times New Roman"/>
          <w:sz w:val="28"/>
          <w:szCs w:val="28"/>
        </w:rPr>
        <w:t>Назвать и выделить причины заключения двусторонних и многосторонних договоров. Охарактеризовать обстановку в Западной Европе,  накануне заключения Вестфальского мира.</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Итоговое слово учителя.</w:t>
      </w:r>
    </w:p>
    <w:p w:rsidR="00137BF1" w:rsidRPr="000D353C" w:rsidRDefault="00137BF1" w:rsidP="00137BF1">
      <w:pPr>
        <w:spacing w:line="360" w:lineRule="auto"/>
        <w:jc w:val="both"/>
        <w:rPr>
          <w:rFonts w:ascii="Times New Roman" w:hAnsi="Times New Roman" w:cs="Times New Roman"/>
          <w:sz w:val="28"/>
          <w:szCs w:val="28"/>
          <w:u w:val="single"/>
        </w:rPr>
      </w:pPr>
      <w:r w:rsidRPr="000D353C">
        <w:rPr>
          <w:rFonts w:ascii="Times New Roman" w:hAnsi="Times New Roman" w:cs="Times New Roman"/>
          <w:sz w:val="28"/>
          <w:szCs w:val="28"/>
          <w:u w:val="single"/>
        </w:rPr>
        <w:t>Учитель.</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Вестфальский мир, ознаменовавший окончание Тридцатилетней войны, завершение эпохи преобладания Габсбургов, отменила ранее действовавший принцип «чья власть – того и вера».  Заключение Вестфальского мира явилось, одним из поворотных пунктов в судьбе Европы. Вследствие этих событий провозглашался принцип веротерпимости, который привел к </w:t>
      </w:r>
      <w:r w:rsidRPr="000D353C">
        <w:rPr>
          <w:rFonts w:ascii="Times New Roman" w:hAnsi="Times New Roman" w:cs="Times New Roman"/>
          <w:sz w:val="28"/>
          <w:szCs w:val="28"/>
        </w:rPr>
        <w:lastRenderedPageBreak/>
        <w:t>снижению конфессионального фактора в отношениях между государствами и снизил риск возникновения конфликтных ситуаций на континенте.</w:t>
      </w:r>
    </w:p>
    <w:p w:rsidR="00137BF1" w:rsidRPr="000D353C" w:rsidRDefault="00137BF1" w:rsidP="00137BF1">
      <w:pPr>
        <w:spacing w:line="360" w:lineRule="auto"/>
        <w:jc w:val="both"/>
        <w:rPr>
          <w:rFonts w:ascii="Times New Roman" w:hAnsi="Times New Roman" w:cs="Times New Roman"/>
          <w:color w:val="000000" w:themeColor="text1"/>
          <w:sz w:val="28"/>
          <w:szCs w:val="28"/>
        </w:rPr>
      </w:pPr>
      <w:r w:rsidRPr="000D353C">
        <w:rPr>
          <w:rFonts w:ascii="Times New Roman" w:hAnsi="Times New Roman" w:cs="Times New Roman"/>
          <w:color w:val="000000" w:themeColor="text1"/>
          <w:sz w:val="28"/>
          <w:szCs w:val="28"/>
        </w:rPr>
        <w:t>(Ученики записывают событие в тетрадь.)</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1648 год -  подписание Вестфальского мирного договора.</w:t>
      </w:r>
    </w:p>
    <w:p w:rsidR="00137BF1" w:rsidRPr="000D353C" w:rsidRDefault="00137BF1" w:rsidP="00137BF1">
      <w:pPr>
        <w:jc w:val="both"/>
        <w:rPr>
          <w:rFonts w:ascii="Times New Roman" w:hAnsi="Times New Roman" w:cs="Times New Roman"/>
          <w:b/>
          <w:sz w:val="28"/>
          <w:szCs w:val="28"/>
          <w:u w:val="single"/>
        </w:rPr>
      </w:pPr>
      <w:r w:rsidRPr="000D353C">
        <w:rPr>
          <w:rFonts w:ascii="Times New Roman" w:hAnsi="Times New Roman" w:cs="Times New Roman"/>
          <w:b/>
          <w:sz w:val="28"/>
          <w:szCs w:val="28"/>
          <w:u w:val="single"/>
        </w:rPr>
        <w:t>Индивидуальная работа</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Учитель дает всему классу задание:</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Проработать материал учебника «Мир накануне после Тридцатилетней войны».</w:t>
      </w:r>
    </w:p>
    <w:p w:rsidR="00137BF1" w:rsidRPr="000D353C" w:rsidRDefault="00137BF1" w:rsidP="00137BF1">
      <w:pPr>
        <w:jc w:val="both"/>
        <w:rPr>
          <w:rFonts w:ascii="Times New Roman" w:hAnsi="Times New Roman" w:cs="Times New Roman"/>
          <w:sz w:val="28"/>
          <w:szCs w:val="28"/>
          <w:u w:val="single"/>
        </w:rPr>
      </w:pPr>
      <w:r w:rsidRPr="000D353C">
        <w:rPr>
          <w:rFonts w:ascii="Times New Roman" w:hAnsi="Times New Roman" w:cs="Times New Roman"/>
          <w:sz w:val="28"/>
          <w:szCs w:val="28"/>
          <w:u w:val="single"/>
        </w:rPr>
        <w:t>Задача</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 xml:space="preserve">1. Определите характерные черты внешнеполитической ситуации в </w:t>
      </w:r>
      <w:r w:rsidRPr="000D353C">
        <w:rPr>
          <w:rFonts w:ascii="Times New Roman" w:hAnsi="Times New Roman" w:cs="Times New Roman"/>
          <w:sz w:val="28"/>
          <w:szCs w:val="28"/>
          <w:lang w:val="en-US"/>
        </w:rPr>
        <w:t>XVI</w:t>
      </w:r>
      <w:r w:rsidRPr="000D353C">
        <w:rPr>
          <w:rFonts w:ascii="Times New Roman" w:hAnsi="Times New Roman" w:cs="Times New Roman"/>
          <w:sz w:val="28"/>
          <w:szCs w:val="28"/>
        </w:rPr>
        <w:t xml:space="preserve"> веке.</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2. Укажите последствия подписания Вестфальского мирного договора.</w:t>
      </w:r>
    </w:p>
    <w:p w:rsidR="00137BF1" w:rsidRPr="000D353C" w:rsidRDefault="00137BF1" w:rsidP="00137BF1">
      <w:pPr>
        <w:jc w:val="both"/>
        <w:rPr>
          <w:rFonts w:ascii="Times New Roman" w:hAnsi="Times New Roman" w:cs="Times New Roman"/>
          <w:color w:val="000000" w:themeColor="text1"/>
          <w:sz w:val="28"/>
          <w:szCs w:val="28"/>
        </w:rPr>
      </w:pPr>
      <w:r w:rsidRPr="000D353C">
        <w:rPr>
          <w:rFonts w:ascii="Times New Roman" w:hAnsi="Times New Roman" w:cs="Times New Roman"/>
          <w:color w:val="000000" w:themeColor="text1"/>
          <w:sz w:val="28"/>
          <w:szCs w:val="28"/>
        </w:rPr>
        <w:t>Работа с визуальными источниками</w:t>
      </w:r>
    </w:p>
    <w:p w:rsidR="00137BF1" w:rsidRPr="000D353C" w:rsidRDefault="00137BF1" w:rsidP="00137BF1">
      <w:pPr>
        <w:jc w:val="both"/>
        <w:rPr>
          <w:rFonts w:ascii="Times New Roman" w:hAnsi="Times New Roman" w:cs="Times New Roman"/>
          <w:color w:val="000000" w:themeColor="text1"/>
          <w:sz w:val="28"/>
          <w:szCs w:val="28"/>
        </w:rPr>
      </w:pPr>
      <w:r w:rsidRPr="000D353C">
        <w:rPr>
          <w:rFonts w:ascii="Times New Roman" w:hAnsi="Times New Roman" w:cs="Times New Roman"/>
          <w:color w:val="000000" w:themeColor="text1"/>
          <w:sz w:val="28"/>
          <w:szCs w:val="28"/>
        </w:rPr>
        <w:t>Просмотр видеосюжета на тему: «Последствия Вестфальского мирного договора в системе международных отношений».</w:t>
      </w:r>
    </w:p>
    <w:p w:rsidR="00137BF1" w:rsidRPr="000D353C" w:rsidRDefault="00137BF1" w:rsidP="00137BF1">
      <w:pPr>
        <w:jc w:val="both"/>
        <w:rPr>
          <w:rFonts w:ascii="Times New Roman" w:hAnsi="Times New Roman" w:cs="Times New Roman"/>
          <w:sz w:val="28"/>
          <w:szCs w:val="28"/>
          <w:u w:val="single"/>
        </w:rPr>
      </w:pPr>
      <w:r w:rsidRPr="000D353C">
        <w:rPr>
          <w:rFonts w:ascii="Times New Roman" w:hAnsi="Times New Roman" w:cs="Times New Roman"/>
          <w:sz w:val="28"/>
          <w:szCs w:val="28"/>
          <w:u w:val="single"/>
        </w:rPr>
        <w:t>Задача</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Охарактеризуйте</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IV. Обобщения и систематизации знаний</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Ученики дают ответы на проблемный вопрос, прозвучавший в начале урока:</w:t>
      </w:r>
    </w:p>
    <w:p w:rsidR="00137BF1" w:rsidRPr="000D353C" w:rsidRDefault="00137BF1" w:rsidP="00137BF1">
      <w:pPr>
        <w:jc w:val="both"/>
        <w:rPr>
          <w:sz w:val="28"/>
          <w:szCs w:val="28"/>
        </w:rPr>
      </w:pPr>
      <w:r w:rsidRPr="000D353C">
        <w:rPr>
          <w:rFonts w:ascii="Times New Roman" w:hAnsi="Times New Roman" w:cs="Times New Roman"/>
          <w:sz w:val="28"/>
          <w:szCs w:val="28"/>
        </w:rPr>
        <w:t>- Как изменились государственные границы государств накануне и в ходе Тридцатилетней войны ?</w:t>
      </w:r>
    </w:p>
    <w:p w:rsidR="00137BF1" w:rsidRPr="000D353C" w:rsidRDefault="00137BF1" w:rsidP="00137BF1">
      <w:pPr>
        <w:jc w:val="both"/>
        <w:rPr>
          <w:rFonts w:ascii="Times New Roman" w:hAnsi="Times New Roman" w:cs="Times New Roman"/>
          <w:b/>
          <w:sz w:val="28"/>
          <w:szCs w:val="28"/>
          <w:u w:val="single"/>
        </w:rPr>
      </w:pPr>
      <w:r w:rsidRPr="000D353C">
        <w:rPr>
          <w:rFonts w:ascii="Times New Roman" w:hAnsi="Times New Roman" w:cs="Times New Roman"/>
          <w:b/>
          <w:sz w:val="28"/>
          <w:szCs w:val="28"/>
          <w:u w:val="single"/>
        </w:rPr>
        <w:t>V. ИТОГИ урока</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1. оправдались ваши ожидания, надежды?</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2. Как бы вы охарактеризовали этот период в истории Западной Европы? Что отрицательное? Что положительное?</w:t>
      </w:r>
    </w:p>
    <w:p w:rsidR="00137BF1" w:rsidRPr="000D353C" w:rsidRDefault="00137BF1" w:rsidP="00137BF1">
      <w:pPr>
        <w:jc w:val="both"/>
        <w:rPr>
          <w:rFonts w:ascii="Times New Roman" w:hAnsi="Times New Roman" w:cs="Times New Roman"/>
          <w:b/>
          <w:sz w:val="28"/>
          <w:szCs w:val="28"/>
          <w:u w:val="single"/>
        </w:rPr>
      </w:pPr>
      <w:r w:rsidRPr="000D353C">
        <w:rPr>
          <w:rFonts w:ascii="Times New Roman" w:hAnsi="Times New Roman" w:cs="Times New Roman"/>
          <w:b/>
          <w:sz w:val="28"/>
          <w:szCs w:val="28"/>
          <w:u w:val="single"/>
        </w:rPr>
        <w:t>VI. ДОМАШНЕЕ ЗАДАНИЕ</w:t>
      </w:r>
    </w:p>
    <w:p w:rsidR="00137BF1" w:rsidRPr="000D353C" w:rsidRDefault="00137BF1" w:rsidP="00137BF1">
      <w:pPr>
        <w:pStyle w:val="a9"/>
        <w:numPr>
          <w:ilvl w:val="0"/>
          <w:numId w:val="5"/>
        </w:numPr>
        <w:jc w:val="both"/>
        <w:rPr>
          <w:rFonts w:ascii="Times New Roman" w:hAnsi="Times New Roman" w:cs="Times New Roman"/>
          <w:sz w:val="28"/>
          <w:szCs w:val="28"/>
          <w:lang w:val="en-US"/>
        </w:rPr>
      </w:pPr>
      <w:r w:rsidRPr="000D353C">
        <w:rPr>
          <w:rFonts w:ascii="Times New Roman" w:hAnsi="Times New Roman" w:cs="Times New Roman"/>
          <w:sz w:val="28"/>
          <w:szCs w:val="28"/>
        </w:rPr>
        <w:t>Проработать соответствующий материал учебника.</w:t>
      </w:r>
    </w:p>
    <w:p w:rsidR="00137BF1" w:rsidRPr="000D353C" w:rsidRDefault="00137BF1" w:rsidP="00137BF1">
      <w:pPr>
        <w:pStyle w:val="2"/>
        <w:jc w:val="both"/>
      </w:pPr>
      <w:r w:rsidRPr="000D353C">
        <w:lastRenderedPageBreak/>
        <w:t>3.2 Сценарий внеклассного мероприятия по истории</w:t>
      </w:r>
    </w:p>
    <w:p w:rsidR="00137BF1" w:rsidRPr="000D353C" w:rsidRDefault="00137BF1" w:rsidP="00137BF1">
      <w:pPr>
        <w:pStyle w:val="2"/>
        <w:jc w:val="both"/>
      </w:pPr>
      <w:r w:rsidRPr="000D353C">
        <w:t>Тема: «Международные отношения в период позднего средневековья в Западной Европе».</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Цели мероприятия:</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На основе рассмотрения узловых событий во взаимоотношениях стран запада определить причины сложностей в достижении взаимопонимания между странами</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Сформировать объективное представление о неоднозначно трактуемых современными историками событиях в рамках международных отношений.</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Развивать навыки критического мышления, умения аргументировать  и отстаивать собственную позицию.</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Воспитывать толерантность, терпимость к чужой точке зрения.</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Формы работы:</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Фронтальная</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Групповая.</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Методы:</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«Мозговой штурм».</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Проблемная беседа.</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Ролевая игра.</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Оборудование:</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АРМ учителя</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I . Организационный момент.</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Деятельность учителя: Учитель предлагает участникам подумать и высказать свое мнение по следующему проблему вопросу: «Как подписание Вестфальского мирного договора сказалось в дальнейшем на международной расстановке сил в Европе?»</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Деятельность ученика: Занимают места в соответствии с выбранной позицией.</w:t>
      </w:r>
    </w:p>
    <w:p w:rsidR="00137BF1" w:rsidRPr="000D353C" w:rsidRDefault="00137BF1" w:rsidP="00137BF1">
      <w:pPr>
        <w:jc w:val="both"/>
        <w:rPr>
          <w:rFonts w:ascii="Times New Roman" w:hAnsi="Times New Roman" w:cs="Times New Roman"/>
          <w:sz w:val="28"/>
          <w:szCs w:val="28"/>
        </w:rPr>
      </w:pPr>
      <w:r w:rsidRPr="000D353C">
        <w:rPr>
          <w:rFonts w:ascii="Times New Roman" w:hAnsi="Times New Roman" w:cs="Times New Roman"/>
          <w:sz w:val="28"/>
          <w:szCs w:val="28"/>
        </w:rPr>
        <w:t>II. Вводная мотивационная беседа. Постановка проблемы.</w:t>
      </w:r>
    </w:p>
    <w:p w:rsidR="00137BF1" w:rsidRPr="000D353C" w:rsidRDefault="00137BF1" w:rsidP="00137BF1">
      <w:pPr>
        <w:pStyle w:val="ab"/>
        <w:shd w:val="clear" w:color="auto" w:fill="FFFFFF"/>
        <w:spacing w:line="360" w:lineRule="auto"/>
        <w:ind w:firstLine="539"/>
        <w:jc w:val="both"/>
        <w:rPr>
          <w:color w:val="000000"/>
          <w:sz w:val="28"/>
          <w:szCs w:val="28"/>
        </w:rPr>
      </w:pPr>
      <w:r w:rsidRPr="000D353C">
        <w:rPr>
          <w:sz w:val="28"/>
          <w:szCs w:val="28"/>
        </w:rPr>
        <w:lastRenderedPageBreak/>
        <w:t xml:space="preserve">Деятельность учителя: Рассказ учителя: </w:t>
      </w:r>
      <w:r w:rsidRPr="000D353C">
        <w:rPr>
          <w:color w:val="000000"/>
          <w:sz w:val="28"/>
          <w:szCs w:val="28"/>
        </w:rPr>
        <w:t>Считается, что собственно международные (межгосударственные) отношения зародились в период формирования национальных государств на относительно аморфном пространстве Римской империи. За точку отсчета принимается завершение «тридцатилетней войны» в Европе и заключение Вестфальского мира в 1648 году. В каждый отдельный промежуток времени складывается определенный характер взаимодействия между основными участниками международных отношений. Эти отношения приобретают особую для каждого периода структуру, которую принято называть </w:t>
      </w:r>
      <w:r w:rsidRPr="000D353C">
        <w:rPr>
          <w:bCs/>
          <w:iCs/>
          <w:color w:val="000000"/>
          <w:sz w:val="28"/>
          <w:szCs w:val="28"/>
        </w:rPr>
        <w:t>системой международных отношений</w:t>
      </w:r>
      <w:r w:rsidRPr="000D353C">
        <w:rPr>
          <w:color w:val="000000"/>
          <w:sz w:val="28"/>
          <w:szCs w:val="28"/>
        </w:rPr>
        <w:t> или международной системой. Существуют несколько вариантов моделирования систем международных отношений. Один из вариантов предложил американский политолог Мортон Капла.</w:t>
      </w:r>
    </w:p>
    <w:p w:rsidR="00137BF1" w:rsidRPr="000D353C" w:rsidRDefault="00137BF1" w:rsidP="00137BF1">
      <w:pPr>
        <w:pStyle w:val="ab"/>
        <w:shd w:val="clear" w:color="auto" w:fill="FFFFFF"/>
        <w:spacing w:line="360" w:lineRule="auto"/>
        <w:jc w:val="both"/>
        <w:rPr>
          <w:color w:val="000000"/>
          <w:sz w:val="28"/>
          <w:szCs w:val="28"/>
        </w:rPr>
      </w:pPr>
      <w:r w:rsidRPr="000D353C">
        <w:rPr>
          <w:bCs/>
          <w:iCs/>
          <w:color w:val="000000"/>
          <w:sz w:val="28"/>
          <w:szCs w:val="28"/>
        </w:rPr>
        <w:t>Международная система</w:t>
      </w:r>
      <w:r w:rsidRPr="000D353C">
        <w:rPr>
          <w:color w:val="000000"/>
          <w:sz w:val="28"/>
          <w:szCs w:val="28"/>
        </w:rPr>
        <w:t> (по Каплану) - варианты расстановки сил на основе некоторого набора участвующих организаций, государств или групп государств. Всего им выделено</w:t>
      </w:r>
      <w:r w:rsidRPr="000D353C">
        <w:rPr>
          <w:bCs/>
          <w:color w:val="000000"/>
          <w:sz w:val="28"/>
          <w:szCs w:val="28"/>
        </w:rPr>
        <w:t> шесть типов международных систем</w:t>
      </w:r>
      <w:r w:rsidRPr="000D353C">
        <w:rPr>
          <w:color w:val="000000"/>
          <w:sz w:val="28"/>
          <w:szCs w:val="28"/>
        </w:rPr>
        <w:t>:</w:t>
      </w:r>
    </w:p>
    <w:p w:rsidR="00137BF1" w:rsidRPr="000D353C" w:rsidRDefault="00137BF1" w:rsidP="00137BF1">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0D353C">
        <w:rPr>
          <w:rFonts w:ascii="Times New Roman" w:eastAsia="Times New Roman" w:hAnsi="Times New Roman" w:cs="Times New Roman"/>
          <w:bCs/>
          <w:iCs/>
          <w:color w:val="000000"/>
          <w:sz w:val="28"/>
          <w:szCs w:val="28"/>
        </w:rPr>
        <w:t>Система «баланса сил»</w:t>
      </w:r>
      <w:r w:rsidRPr="000D353C">
        <w:rPr>
          <w:rFonts w:ascii="Times New Roman" w:eastAsia="Times New Roman" w:hAnsi="Times New Roman" w:cs="Times New Roman"/>
          <w:color w:val="000000"/>
          <w:sz w:val="28"/>
          <w:szCs w:val="28"/>
        </w:rPr>
        <w:t>: основными факторами являются только национальные государства с широкими военными и экономическими возможностями. Это - система, в которой не существует дифференциации ролей; если в ней насчитывается менее пяти государств-акторов, то система может оказаться неустойчивой. Если имеется пять или более таких государств, то они проявляют заинтересованность в том, чтобы не допустить устранение других государств как основных акторов системы, сохранив их как будущих союзников. Возникающие коалиции чаще всего направлены против акторов, претендующих на господство или обладающих преимуществами, способными дать им господствующее положение. Войны чаще всего локальные. Наиболее устойчива.</w:t>
      </w:r>
    </w:p>
    <w:p w:rsidR="00137BF1" w:rsidRPr="000D353C" w:rsidRDefault="00137BF1" w:rsidP="00137BF1">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0D353C">
        <w:rPr>
          <w:rFonts w:ascii="Times New Roman" w:eastAsia="Times New Roman" w:hAnsi="Times New Roman" w:cs="Times New Roman"/>
          <w:bCs/>
          <w:iCs/>
          <w:color w:val="000000"/>
          <w:sz w:val="28"/>
          <w:szCs w:val="28"/>
        </w:rPr>
        <w:t>Свободная биполярная система</w:t>
      </w:r>
      <w:r w:rsidRPr="000D353C">
        <w:rPr>
          <w:rFonts w:ascii="Times New Roman" w:eastAsia="Times New Roman" w:hAnsi="Times New Roman" w:cs="Times New Roman"/>
          <w:color w:val="000000"/>
          <w:sz w:val="28"/>
          <w:szCs w:val="28"/>
        </w:rPr>
        <w:t xml:space="preserve">:  состоит из акторов различных типов: отдельных государств, блоков государств, лидеров блоков, членов </w:t>
      </w:r>
      <w:r w:rsidRPr="000D353C">
        <w:rPr>
          <w:rFonts w:ascii="Times New Roman" w:eastAsia="Times New Roman" w:hAnsi="Times New Roman" w:cs="Times New Roman"/>
          <w:color w:val="000000"/>
          <w:sz w:val="28"/>
          <w:szCs w:val="28"/>
        </w:rPr>
        <w:lastRenderedPageBreak/>
        <w:t>блоков, неприсоединившихся стран и универсальных организаций. Устойчивость такой системы возрастает в том случае, если лидеры блоков обладают монополией на атомное вооружение. Союзы создаются на базе постоянных общих интересов. Сдерживающим фактором выступает ядерное оружие.</w:t>
      </w:r>
    </w:p>
    <w:p w:rsidR="00137BF1" w:rsidRPr="000D353C" w:rsidRDefault="00137BF1" w:rsidP="00137BF1">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0D353C">
        <w:rPr>
          <w:rFonts w:ascii="Times New Roman" w:eastAsia="Times New Roman" w:hAnsi="Times New Roman" w:cs="Times New Roman"/>
          <w:bCs/>
          <w:iCs/>
          <w:color w:val="000000"/>
          <w:sz w:val="28"/>
          <w:szCs w:val="28"/>
        </w:rPr>
        <w:t>Жесткая биполярная система</w:t>
      </w:r>
      <w:r w:rsidRPr="000D353C">
        <w:rPr>
          <w:rFonts w:ascii="Times New Roman" w:eastAsia="Times New Roman" w:hAnsi="Times New Roman" w:cs="Times New Roman"/>
          <w:color w:val="000000"/>
          <w:sz w:val="28"/>
          <w:szCs w:val="28"/>
        </w:rPr>
        <w:t>: имеет много общего со свободной биполярной системой. Отличие состоит в том, что в жесткой системе упраздняется роль неприсоединившихся государств и в значительной степени атрофируется роль универсальной организации. В случае возникновения такой системы она характеризовалась бы очень высоким напряжением.</w:t>
      </w:r>
    </w:p>
    <w:p w:rsidR="00137BF1" w:rsidRPr="000D353C" w:rsidRDefault="00137BF1" w:rsidP="00137BF1">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0D353C">
        <w:rPr>
          <w:rFonts w:ascii="Times New Roman" w:eastAsia="Times New Roman" w:hAnsi="Times New Roman" w:cs="Times New Roman"/>
          <w:bCs/>
          <w:iCs/>
          <w:color w:val="000000"/>
          <w:sz w:val="28"/>
          <w:szCs w:val="28"/>
        </w:rPr>
        <w:t>Универсальная система</w:t>
      </w:r>
      <w:r w:rsidRPr="000D353C">
        <w:rPr>
          <w:rFonts w:ascii="Times New Roman" w:eastAsia="Times New Roman" w:hAnsi="Times New Roman" w:cs="Times New Roman"/>
          <w:color w:val="000000"/>
          <w:sz w:val="28"/>
          <w:szCs w:val="28"/>
        </w:rPr>
        <w:t>: носит чисто предположительный характер. Она могла бы, по мнению М. Каплана возникнуть в том случае, если бы ряд политических полномочий был передан универсальной организации. Такая система потребовала бы от части своих членов переориентации, поскольку предпочтение было бы оказано коллективным и международным ценностям.</w:t>
      </w:r>
    </w:p>
    <w:p w:rsidR="00137BF1" w:rsidRPr="000D353C" w:rsidRDefault="00137BF1" w:rsidP="00137BF1">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0D353C">
        <w:rPr>
          <w:rFonts w:ascii="Times New Roman" w:eastAsia="Times New Roman" w:hAnsi="Times New Roman" w:cs="Times New Roman"/>
          <w:bCs/>
          <w:iCs/>
          <w:color w:val="000000"/>
          <w:sz w:val="28"/>
          <w:szCs w:val="28"/>
        </w:rPr>
        <w:t>Иерархическая система</w:t>
      </w:r>
      <w:r w:rsidRPr="000D353C">
        <w:rPr>
          <w:rFonts w:ascii="Times New Roman" w:eastAsia="Times New Roman" w:hAnsi="Times New Roman" w:cs="Times New Roman"/>
          <w:color w:val="000000"/>
          <w:sz w:val="28"/>
          <w:szCs w:val="28"/>
        </w:rPr>
        <w:t>: выглядит как некая модификация универсальной, Предполагается, что она могла бы возникнуть вследствие изменения масштабов международной организации или установления единоличной власти какого-либо одного актора.</w:t>
      </w:r>
    </w:p>
    <w:p w:rsidR="00137BF1" w:rsidRPr="000D353C" w:rsidRDefault="00137BF1" w:rsidP="00137BF1">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0D353C">
        <w:rPr>
          <w:rFonts w:ascii="Times New Roman" w:eastAsia="Times New Roman" w:hAnsi="Times New Roman" w:cs="Times New Roman"/>
          <w:bCs/>
          <w:iCs/>
          <w:color w:val="000000"/>
          <w:sz w:val="28"/>
          <w:szCs w:val="28"/>
        </w:rPr>
        <w:t>Система вето</w:t>
      </w:r>
      <w:r w:rsidRPr="000D353C">
        <w:rPr>
          <w:rFonts w:ascii="Times New Roman" w:eastAsia="Times New Roman" w:hAnsi="Times New Roman" w:cs="Times New Roman"/>
          <w:color w:val="000000"/>
          <w:sz w:val="28"/>
          <w:szCs w:val="28"/>
        </w:rPr>
        <w:t>: каждый актор располагает значительным запасом атомных вооружений. Члены такой системы не склонны к образованию союзов. Они стремятся к тому, чтобы вероятность войны не увеличивалась, но при этом сохранялось бы напряжение, порождающее относительную неустойчивость. Эта система менее устойчива, чем свободная биполярная система.</w:t>
      </w:r>
    </w:p>
    <w:p w:rsidR="00137BF1" w:rsidRPr="000D353C" w:rsidRDefault="00137BF1" w:rsidP="00137BF1">
      <w:pPr>
        <w:shd w:val="clear" w:color="auto" w:fill="FFFFFF"/>
        <w:spacing w:before="100" w:beforeAutospacing="1" w:after="100" w:afterAutospacing="1" w:line="360" w:lineRule="auto"/>
        <w:ind w:firstLine="567"/>
        <w:jc w:val="both"/>
        <w:rPr>
          <w:rFonts w:ascii="Times New Roman" w:eastAsia="Times New Roman" w:hAnsi="Times New Roman" w:cs="Times New Roman"/>
          <w:color w:val="000000"/>
          <w:sz w:val="28"/>
          <w:szCs w:val="28"/>
        </w:rPr>
      </w:pPr>
      <w:r w:rsidRPr="000D353C">
        <w:rPr>
          <w:rFonts w:ascii="Times New Roman" w:eastAsia="Times New Roman" w:hAnsi="Times New Roman" w:cs="Times New Roman"/>
          <w:color w:val="000000"/>
          <w:sz w:val="28"/>
          <w:szCs w:val="28"/>
        </w:rPr>
        <w:t>Затем были предложены различные модификации отдельных систем.</w:t>
      </w:r>
    </w:p>
    <w:p w:rsidR="00137BF1" w:rsidRPr="000D353C" w:rsidRDefault="00137BF1" w:rsidP="00137BF1">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0D353C">
        <w:rPr>
          <w:rFonts w:ascii="Times New Roman" w:eastAsia="Times New Roman" w:hAnsi="Times New Roman" w:cs="Times New Roman"/>
          <w:bCs/>
          <w:color w:val="000000"/>
          <w:sz w:val="28"/>
          <w:szCs w:val="28"/>
        </w:rPr>
        <w:t>Системы международных отношений на практике:</w:t>
      </w:r>
    </w:p>
    <w:p w:rsidR="00137BF1" w:rsidRPr="000D353C" w:rsidRDefault="00137BF1" w:rsidP="00137BF1">
      <w:pPr>
        <w:shd w:val="clear" w:color="auto" w:fill="FFFFFF"/>
        <w:spacing w:before="100" w:beforeAutospacing="1" w:after="100" w:afterAutospacing="1" w:line="360" w:lineRule="auto"/>
        <w:ind w:firstLine="567"/>
        <w:jc w:val="both"/>
        <w:rPr>
          <w:rFonts w:ascii="Times New Roman" w:eastAsia="Times New Roman" w:hAnsi="Times New Roman" w:cs="Times New Roman"/>
          <w:color w:val="000000"/>
          <w:sz w:val="28"/>
          <w:szCs w:val="28"/>
        </w:rPr>
      </w:pPr>
      <w:r w:rsidRPr="000D353C">
        <w:rPr>
          <w:rFonts w:ascii="Times New Roman" w:eastAsia="Times New Roman" w:hAnsi="Times New Roman" w:cs="Times New Roman"/>
          <w:color w:val="000000"/>
          <w:sz w:val="28"/>
          <w:szCs w:val="28"/>
        </w:rPr>
        <w:lastRenderedPageBreak/>
        <w:t>- </w:t>
      </w:r>
      <w:r w:rsidRPr="000D353C">
        <w:rPr>
          <w:rFonts w:ascii="Times New Roman" w:eastAsia="Times New Roman" w:hAnsi="Times New Roman" w:cs="Times New Roman"/>
          <w:bCs/>
          <w:iCs/>
          <w:color w:val="000000"/>
          <w:sz w:val="28"/>
          <w:szCs w:val="28"/>
        </w:rPr>
        <w:t>Вестфальская система</w:t>
      </w:r>
      <w:r w:rsidRPr="000D353C">
        <w:rPr>
          <w:rFonts w:ascii="Times New Roman" w:eastAsia="Times New Roman" w:hAnsi="Times New Roman" w:cs="Times New Roman"/>
          <w:color w:val="000000"/>
          <w:sz w:val="28"/>
          <w:szCs w:val="28"/>
        </w:rPr>
        <w:t> международных отношений (после окончания Тридцатилетней войны в 1648 г.). Ей присуща идея баланса сил. Признание в качестве одного из ключевых «принципа национального государственного суверенитета», когда каждое государство обладает всей полнотой власти на своей территории. Характерна деидеологизация, то есть устранение конфессионального фактора как одного из основных факторов политики.</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Деятельность ученика: Слушают учителя. Делают выводы и анализируют каждый из этапов складывания типов международных систем.</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Вопросы аудитории к учителю.</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IV. Решение проблемы</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V. Обобщение. Выводы.</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Деятельность учителя:</w:t>
      </w:r>
      <w:r w:rsidRPr="000D353C">
        <w:rPr>
          <w:rFonts w:ascii="Times New Roman" w:hAnsi="Times New Roman" w:cs="Times New Roman"/>
          <w:sz w:val="28"/>
          <w:szCs w:val="28"/>
        </w:rPr>
        <w:tab/>
      </w:r>
      <w:r w:rsidRPr="000D353C">
        <w:rPr>
          <w:rFonts w:ascii="Times New Roman" w:hAnsi="Times New Roman" w:cs="Times New Roman"/>
          <w:color w:val="000000"/>
          <w:sz w:val="28"/>
          <w:szCs w:val="28"/>
        </w:rPr>
        <w:t>В мировой и отечественной литературе сложился более или менее устойчивый подход к систематизации международных отношений в зависимости от их содержания, состава участников, движущих сил и закономерностей. Считается, что собственно международные (межгосударственные) отношения зародились в период формирования национальных государств на относительно аморфном пространстве Римской империи. За точку отсчета принимается завершение «тридцатилетней войны» в Европе и заключение Вестфальского мира в 1648 г. С той поры весь 350-летний период международного взаимодействия вплоть до наших дней рассматривается многими, особенно западными исследователями, как история единой Вестфальской системы международных отношений.</w:t>
      </w:r>
    </w:p>
    <w:p w:rsidR="00137BF1" w:rsidRPr="000D353C" w:rsidRDefault="00137BF1" w:rsidP="00137BF1">
      <w:pPr>
        <w:spacing w:line="360" w:lineRule="auto"/>
        <w:jc w:val="both"/>
        <w:rPr>
          <w:rFonts w:ascii="Times New Roman" w:hAnsi="Times New Roman" w:cs="Times New Roman"/>
          <w:color w:val="000000" w:themeColor="text1"/>
          <w:sz w:val="28"/>
          <w:szCs w:val="28"/>
        </w:rPr>
      </w:pPr>
      <w:r w:rsidRPr="000D353C">
        <w:rPr>
          <w:rFonts w:ascii="Times New Roman" w:hAnsi="Times New Roman" w:cs="Times New Roman"/>
          <w:sz w:val="28"/>
          <w:szCs w:val="28"/>
        </w:rPr>
        <w:t>Деятельность ученика:</w:t>
      </w:r>
      <w:r w:rsidRPr="000D353C">
        <w:rPr>
          <w:rFonts w:ascii="Calibri" w:hAnsi="Calibri"/>
          <w:color w:val="555555"/>
          <w:sz w:val="21"/>
          <w:szCs w:val="21"/>
        </w:rPr>
        <w:t xml:space="preserve"> </w:t>
      </w:r>
      <w:r w:rsidRPr="000D353C">
        <w:rPr>
          <w:rFonts w:ascii="Times New Roman" w:hAnsi="Times New Roman" w:cs="Times New Roman"/>
          <w:color w:val="000000" w:themeColor="text1"/>
          <w:sz w:val="28"/>
          <w:szCs w:val="28"/>
        </w:rPr>
        <w:t xml:space="preserve">Традиционный курс истории международных отношений получил развитие с 1648 г, с конца Тридцатилетней войны, которая явилась одним из важнейших рубежей истории международных отношений. Война положила конец системе отношений, допускавших существование в Европе гегемонии одного из факторов. В немалой степени </w:t>
      </w:r>
      <w:r w:rsidRPr="000D353C">
        <w:rPr>
          <w:rFonts w:ascii="Times New Roman" w:hAnsi="Times New Roman" w:cs="Times New Roman"/>
          <w:color w:val="000000" w:themeColor="text1"/>
          <w:sz w:val="28"/>
          <w:szCs w:val="28"/>
        </w:rPr>
        <w:lastRenderedPageBreak/>
        <w:t>это было связано с тем, что из сферы внешней политики был изъят идеологический компонент. Религия перестала быть важным фактором внешней политики.</w:t>
      </w:r>
    </w:p>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spacing w:line="360" w:lineRule="auto"/>
        <w:jc w:val="both"/>
        <w:rPr>
          <w:rFonts w:ascii="Times New Roman" w:hAnsi="Times New Roman" w:cs="Times New Roman"/>
          <w:sz w:val="28"/>
          <w:szCs w:val="28"/>
        </w:rPr>
      </w:pPr>
    </w:p>
    <w:p w:rsidR="00137BF1" w:rsidRPr="000D353C" w:rsidRDefault="00137BF1" w:rsidP="00137BF1">
      <w:pPr>
        <w:pStyle w:val="1"/>
        <w:jc w:val="center"/>
        <w:rPr>
          <w:rFonts w:ascii="Times New Roman" w:hAnsi="Times New Roman" w:cs="Times New Roman"/>
          <w:color w:val="000000" w:themeColor="text1"/>
        </w:rPr>
      </w:pPr>
      <w:bookmarkStart w:id="1" w:name="_Toc420352611"/>
      <w:r w:rsidRPr="000D353C">
        <w:rPr>
          <w:rFonts w:ascii="Times New Roman" w:hAnsi="Times New Roman" w:cs="Times New Roman"/>
          <w:color w:val="000000" w:themeColor="text1"/>
        </w:rPr>
        <w:lastRenderedPageBreak/>
        <w:t>Заключение</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Внешнеполитическая обстановка континента  после завершения тридцатилетней войны в значительной степени по многим причинам зависела от дальнейшей политики ведущих государств Европы начиная с </w:t>
      </w:r>
      <w:r w:rsidRPr="000D353C">
        <w:rPr>
          <w:rFonts w:ascii="Times New Roman" w:hAnsi="Times New Roman" w:cs="Times New Roman"/>
          <w:sz w:val="28"/>
          <w:szCs w:val="28"/>
          <w:lang w:val="en-US"/>
        </w:rPr>
        <w:t>XVI</w:t>
      </w:r>
      <w:r w:rsidRPr="000D353C">
        <w:rPr>
          <w:rFonts w:ascii="Times New Roman" w:hAnsi="Times New Roman" w:cs="Times New Roman"/>
          <w:sz w:val="28"/>
          <w:szCs w:val="28"/>
        </w:rPr>
        <w:t xml:space="preserve"> века. Территория Западной Европы становилась объектом политических интриг целью и средством достижения, которых являлись её захватнические цели. </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В ходе тщательного исследования статей и пунктов договора автор проанализировала задачу и исследовала заявленные  вопросы: </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-охарактеризовала политику и международную обстановку ведущих западноевропейских государств накануне подписания Вестфальского мира по отношению друг к другу в течение изучаемого периода;</w:t>
      </w:r>
    </w:p>
    <w:p w:rsidR="00137BF1" w:rsidRPr="00137BF1" w:rsidRDefault="00137BF1" w:rsidP="00137BF1">
      <w:pPr>
        <w:spacing w:line="360" w:lineRule="auto"/>
        <w:jc w:val="both"/>
        <w:rPr>
          <w:rFonts w:ascii="Arial" w:hAnsi="Arial" w:cs="Arial"/>
          <w:i/>
          <w:color w:val="545454"/>
          <w:shd w:val="clear" w:color="auto" w:fill="FFFFFF"/>
        </w:rPr>
      </w:pPr>
      <w:r w:rsidRPr="000D353C">
        <w:rPr>
          <w:rFonts w:ascii="Times New Roman" w:hAnsi="Times New Roman" w:cs="Times New Roman"/>
          <w:sz w:val="28"/>
          <w:szCs w:val="28"/>
        </w:rPr>
        <w:t>-</w:t>
      </w:r>
      <w:r w:rsidRPr="000D353C">
        <w:rPr>
          <w:rFonts w:ascii="Times New Roman" w:hAnsi="Times New Roman" w:cs="Times New Roman"/>
          <w:color w:val="000000" w:themeColor="text1"/>
          <w:sz w:val="28"/>
          <w:szCs w:val="28"/>
        </w:rPr>
        <w:t xml:space="preserve">выявила </w:t>
      </w:r>
      <w:r w:rsidRPr="000D353C">
        <w:rPr>
          <w:rFonts w:ascii="Times New Roman" w:hAnsi="Times New Roman" w:cs="Times New Roman"/>
          <w:color w:val="000000" w:themeColor="text1"/>
          <w:sz w:val="28"/>
          <w:szCs w:val="28"/>
          <w:shd w:val="clear" w:color="auto" w:fill="FFFFFF"/>
        </w:rPr>
        <w:t xml:space="preserve">самые проблемные и спорные моменты при </w:t>
      </w:r>
      <w:r w:rsidRPr="00137BF1">
        <w:rPr>
          <w:rFonts w:ascii="Times New Roman" w:hAnsi="Times New Roman" w:cs="Times New Roman"/>
          <w:i/>
          <w:color w:val="000000" w:themeColor="text1"/>
          <w:sz w:val="28"/>
          <w:szCs w:val="28"/>
          <w:shd w:val="clear" w:color="auto" w:fill="FFFFFF"/>
        </w:rPr>
        <w:t>заключении</w:t>
      </w:r>
      <w:r w:rsidRPr="00137BF1">
        <w:rPr>
          <w:rStyle w:val="apple-converted-space"/>
          <w:i/>
          <w:color w:val="000000" w:themeColor="text1"/>
          <w:sz w:val="28"/>
          <w:szCs w:val="28"/>
          <w:shd w:val="clear" w:color="auto" w:fill="FFFFFF"/>
        </w:rPr>
        <w:t> </w:t>
      </w:r>
      <w:r w:rsidRPr="00137BF1">
        <w:rPr>
          <w:rStyle w:val="a8"/>
          <w:rFonts w:ascii="Times New Roman" w:hAnsi="Times New Roman" w:cs="Times New Roman"/>
          <w:bCs/>
          <w:i w:val="0"/>
          <w:color w:val="000000" w:themeColor="text1"/>
          <w:sz w:val="28"/>
          <w:szCs w:val="28"/>
          <w:shd w:val="clear" w:color="auto" w:fill="FFFFFF"/>
        </w:rPr>
        <w:t>договоров между  странами Англии, Франции, Испании;</w:t>
      </w:r>
    </w:p>
    <w:p w:rsidR="00137BF1" w:rsidRPr="000D353C" w:rsidRDefault="00137BF1" w:rsidP="00137BF1">
      <w:pPr>
        <w:spacing w:line="360" w:lineRule="auto"/>
        <w:jc w:val="both"/>
        <w:rPr>
          <w:rFonts w:ascii="Times New Roman" w:hAnsi="Times New Roman" w:cs="Times New Roman"/>
          <w:bCs/>
          <w:color w:val="000000" w:themeColor="text1"/>
          <w:sz w:val="28"/>
          <w:szCs w:val="28"/>
          <w:shd w:val="clear" w:color="auto" w:fill="FFFFFF"/>
        </w:rPr>
      </w:pPr>
      <w:r w:rsidRPr="000D353C">
        <w:rPr>
          <w:rFonts w:ascii="Times New Roman" w:hAnsi="Times New Roman" w:cs="Times New Roman"/>
          <w:color w:val="000000" w:themeColor="text1"/>
          <w:sz w:val="28"/>
          <w:szCs w:val="28"/>
        </w:rPr>
        <w:t>-проанализировала</w:t>
      </w:r>
      <w:r w:rsidRPr="000D353C">
        <w:rPr>
          <w:rStyle w:val="apple-converted-space"/>
          <w:color w:val="000000" w:themeColor="text1"/>
          <w:sz w:val="28"/>
          <w:szCs w:val="28"/>
          <w:shd w:val="clear" w:color="auto" w:fill="FFFFFF"/>
        </w:rPr>
        <w:t> </w:t>
      </w:r>
      <w:r w:rsidRPr="000D353C">
        <w:rPr>
          <w:rFonts w:ascii="Times New Roman" w:hAnsi="Times New Roman" w:cs="Times New Roman"/>
          <w:color w:val="000000" w:themeColor="text1"/>
          <w:sz w:val="28"/>
          <w:szCs w:val="28"/>
          <w:shd w:val="clear" w:color="auto" w:fill="FFFFFF"/>
        </w:rPr>
        <w:t>условия подписанных мирных договоров и выделила в них важные статьи и пункты,</w:t>
      </w:r>
      <w:r w:rsidRPr="000D353C">
        <w:rPr>
          <w:rStyle w:val="apple-converted-space"/>
          <w:color w:val="000000" w:themeColor="text1"/>
          <w:sz w:val="28"/>
          <w:szCs w:val="28"/>
          <w:shd w:val="clear" w:color="auto" w:fill="FFFFFF"/>
        </w:rPr>
        <w:t> </w:t>
      </w:r>
      <w:r w:rsidRPr="00137BF1">
        <w:rPr>
          <w:rStyle w:val="a8"/>
          <w:rFonts w:ascii="Times New Roman" w:hAnsi="Times New Roman" w:cs="Times New Roman"/>
          <w:bCs/>
          <w:i w:val="0"/>
          <w:color w:val="000000" w:themeColor="text1"/>
          <w:sz w:val="28"/>
          <w:szCs w:val="28"/>
          <w:shd w:val="clear" w:color="auto" w:fill="FFFFFF"/>
        </w:rPr>
        <w:t>которые положительно повлияли в дальнейшем на политику стран Англии, Франции, Испании;</w:t>
      </w:r>
    </w:p>
    <w:p w:rsidR="00137BF1" w:rsidRPr="000D353C" w:rsidRDefault="00137BF1" w:rsidP="00137BF1">
      <w:pPr>
        <w:spacing w:line="360" w:lineRule="auto"/>
        <w:jc w:val="both"/>
        <w:rPr>
          <w:rFonts w:ascii="Times New Roman" w:hAnsi="Times New Roman" w:cs="Times New Roman"/>
          <w:color w:val="000000" w:themeColor="text1"/>
          <w:sz w:val="28"/>
          <w:szCs w:val="28"/>
        </w:rPr>
      </w:pPr>
      <w:r w:rsidRPr="000D353C">
        <w:rPr>
          <w:rFonts w:ascii="Times New Roman" w:hAnsi="Times New Roman" w:cs="Times New Roman"/>
          <w:color w:val="000000" w:themeColor="text1"/>
          <w:sz w:val="28"/>
          <w:szCs w:val="28"/>
        </w:rPr>
        <w:t xml:space="preserve">- изучила договоры </w:t>
      </w:r>
      <w:r w:rsidRPr="00137BF1">
        <w:rPr>
          <w:rStyle w:val="a8"/>
          <w:rFonts w:ascii="Times New Roman" w:hAnsi="Times New Roman" w:cs="Times New Roman"/>
          <w:bCs/>
          <w:i w:val="0"/>
          <w:color w:val="000000" w:themeColor="text1"/>
          <w:sz w:val="28"/>
          <w:szCs w:val="28"/>
          <w:shd w:val="clear" w:color="auto" w:fill="FFFFFF"/>
        </w:rPr>
        <w:t>периода позднего средневековья</w:t>
      </w:r>
      <w:r w:rsidRPr="00137BF1">
        <w:rPr>
          <w:rFonts w:ascii="Times New Roman" w:hAnsi="Times New Roman" w:cs="Times New Roman"/>
          <w:i/>
          <w:color w:val="000000" w:themeColor="text1"/>
          <w:sz w:val="28"/>
          <w:szCs w:val="28"/>
        </w:rPr>
        <w:t xml:space="preserve">, </w:t>
      </w:r>
      <w:r w:rsidRPr="00137BF1">
        <w:rPr>
          <w:rFonts w:ascii="Times New Roman" w:hAnsi="Times New Roman" w:cs="Times New Roman"/>
          <w:color w:val="000000" w:themeColor="text1"/>
          <w:sz w:val="28"/>
          <w:szCs w:val="28"/>
        </w:rPr>
        <w:t>которые оказали</w:t>
      </w:r>
      <w:r w:rsidRPr="00137BF1">
        <w:rPr>
          <w:rFonts w:ascii="Times New Roman" w:hAnsi="Times New Roman" w:cs="Times New Roman"/>
          <w:i/>
          <w:color w:val="000000" w:themeColor="text1"/>
          <w:sz w:val="28"/>
          <w:szCs w:val="28"/>
        </w:rPr>
        <w:t xml:space="preserve"> </w:t>
      </w:r>
      <w:r w:rsidRPr="00137BF1">
        <w:rPr>
          <w:rStyle w:val="a8"/>
          <w:rFonts w:ascii="Times New Roman" w:hAnsi="Times New Roman" w:cs="Times New Roman"/>
          <w:bCs/>
          <w:i w:val="0"/>
          <w:color w:val="000000" w:themeColor="text1"/>
          <w:sz w:val="28"/>
          <w:szCs w:val="28"/>
          <w:shd w:val="clear" w:color="auto" w:fill="FFFFFF"/>
        </w:rPr>
        <w:t>негативное влияние</w:t>
      </w:r>
      <w:r w:rsidRPr="00137BF1">
        <w:rPr>
          <w:rStyle w:val="apple-converted-space"/>
          <w:i/>
          <w:color w:val="000000" w:themeColor="text1"/>
          <w:sz w:val="28"/>
          <w:szCs w:val="28"/>
          <w:shd w:val="clear" w:color="auto" w:fill="FFFFFF"/>
        </w:rPr>
        <w:t> </w:t>
      </w:r>
      <w:r w:rsidRPr="000D353C">
        <w:rPr>
          <w:rFonts w:ascii="Times New Roman" w:hAnsi="Times New Roman" w:cs="Times New Roman"/>
          <w:color w:val="000000" w:themeColor="text1"/>
          <w:sz w:val="28"/>
          <w:szCs w:val="28"/>
          <w:shd w:val="clear" w:color="auto" w:fill="FFFFFF"/>
        </w:rPr>
        <w:t>на современную систему международных отношений;</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-приобщила использованные материалы исследования в общеобразовательном курсе истории средних веков и всемирной истории в школе.</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Поскольку XVI век привнес в жизнь европейских народов столь кардинальные изменения в политической, экономической, религиозной, куль</w:t>
      </w:r>
      <w:r w:rsidRPr="000D353C">
        <w:rPr>
          <w:rFonts w:ascii="Times New Roman" w:hAnsi="Times New Roman" w:cs="Times New Roman"/>
          <w:sz w:val="28"/>
          <w:szCs w:val="28"/>
        </w:rPr>
        <w:softHyphen/>
        <w:t xml:space="preserve">турной сферах,  XVI век преобразил во многом не только характер, но и саму суть в дальнейшем международных отношений и всей внешней политики стран Англии, Франции и Испании. Средневековый принцип </w:t>
      </w:r>
      <w:r w:rsidRPr="000D353C">
        <w:rPr>
          <w:rFonts w:ascii="Times New Roman" w:hAnsi="Times New Roman" w:cs="Times New Roman"/>
          <w:sz w:val="28"/>
          <w:szCs w:val="28"/>
        </w:rPr>
        <w:lastRenderedPageBreak/>
        <w:t>территориальных споров и военных конфликтов уходит в прошлое, и на его место приходят новые методы урегулирования международных дел.</w:t>
      </w:r>
    </w:p>
    <w:p w:rsidR="00137BF1" w:rsidRPr="000D353C" w:rsidRDefault="00137BF1" w:rsidP="00137BF1">
      <w:pPr>
        <w:spacing w:line="360" w:lineRule="auto"/>
        <w:jc w:val="both"/>
        <w:rPr>
          <w:rFonts w:ascii="Times New Roman" w:hAnsi="Times New Roman" w:cs="Times New Roman"/>
          <w:sz w:val="28"/>
          <w:szCs w:val="28"/>
        </w:rPr>
      </w:pPr>
      <w:r w:rsidRPr="000D353C">
        <w:rPr>
          <w:rFonts w:ascii="Times New Roman" w:hAnsi="Times New Roman" w:cs="Times New Roman"/>
          <w:sz w:val="28"/>
          <w:szCs w:val="28"/>
        </w:rPr>
        <w:t xml:space="preserve">            В XVI веке в Европе сложилось несколько основных очагов проти</w:t>
      </w:r>
      <w:r w:rsidRPr="000D353C">
        <w:rPr>
          <w:rFonts w:ascii="Times New Roman" w:hAnsi="Times New Roman" w:cs="Times New Roman"/>
          <w:sz w:val="28"/>
          <w:szCs w:val="28"/>
        </w:rPr>
        <w:softHyphen/>
        <w:t xml:space="preserve">воречий между ведущими странами. Последние в той или иной мере вовлекали в противостояние другие государства, в том числе и не игравшие серьезной роли в европейской политике. </w:t>
      </w:r>
    </w:p>
    <w:p w:rsidR="00137BF1" w:rsidRPr="000D353C" w:rsidRDefault="00137BF1" w:rsidP="00137BF1">
      <w:pPr>
        <w:spacing w:line="360" w:lineRule="auto"/>
        <w:jc w:val="both"/>
        <w:rPr>
          <w:rFonts w:ascii="Times New Roman" w:hAnsi="Times New Roman" w:cs="Times New Roman"/>
          <w:color w:val="000000"/>
          <w:sz w:val="28"/>
          <w:szCs w:val="28"/>
          <w:shd w:val="clear" w:color="auto" w:fill="FFFFFF"/>
        </w:rPr>
      </w:pPr>
      <w:r w:rsidRPr="000D353C">
        <w:rPr>
          <w:rFonts w:ascii="Times New Roman" w:hAnsi="Times New Roman" w:cs="Times New Roman"/>
          <w:color w:val="000000"/>
          <w:sz w:val="28"/>
          <w:szCs w:val="28"/>
          <w:shd w:val="clear" w:color="auto" w:fill="FFFFFF"/>
        </w:rPr>
        <w:t xml:space="preserve">      Таким образом, уже после Вестфальского мира заключенного в 1648 году, когда уже старые союзы, построенные на религиозных принципах, оказались разрушенными, и теперь возобладала идея «баланса сил», поскольку Европа в течение полувека начиная с конца </w:t>
      </w:r>
      <w:r w:rsidRPr="000D353C">
        <w:rPr>
          <w:rFonts w:ascii="Times New Roman" w:hAnsi="Times New Roman" w:cs="Times New Roman"/>
          <w:color w:val="000000"/>
          <w:sz w:val="28"/>
          <w:szCs w:val="28"/>
          <w:shd w:val="clear" w:color="auto" w:fill="FFFFFF"/>
          <w:lang w:val="en-US"/>
        </w:rPr>
        <w:t>XV</w:t>
      </w:r>
      <w:r w:rsidRPr="000D353C">
        <w:rPr>
          <w:rFonts w:ascii="Times New Roman" w:hAnsi="Times New Roman" w:cs="Times New Roman"/>
          <w:color w:val="000000"/>
          <w:sz w:val="28"/>
          <w:szCs w:val="28"/>
          <w:shd w:val="clear" w:color="auto" w:fill="FFFFFF"/>
        </w:rPr>
        <w:t xml:space="preserve"> века и начало </w:t>
      </w:r>
      <w:r w:rsidRPr="000D353C">
        <w:rPr>
          <w:rFonts w:ascii="Times New Roman" w:hAnsi="Times New Roman" w:cs="Times New Roman"/>
          <w:color w:val="000000"/>
          <w:sz w:val="28"/>
          <w:szCs w:val="28"/>
          <w:shd w:val="clear" w:color="auto" w:fill="FFFFFF"/>
          <w:lang w:val="en-US"/>
        </w:rPr>
        <w:t>XVI</w:t>
      </w:r>
      <w:r w:rsidRPr="000D353C">
        <w:rPr>
          <w:rFonts w:ascii="Times New Roman" w:hAnsi="Times New Roman" w:cs="Times New Roman"/>
          <w:color w:val="000000"/>
          <w:sz w:val="28"/>
          <w:szCs w:val="28"/>
          <w:shd w:val="clear" w:color="auto" w:fill="FFFFFF"/>
        </w:rPr>
        <w:t xml:space="preserve"> века была оплетена сетью новых военно-политических блоков, противостоящих друг другу и в связи с этим необходимо было создать и выстроить единую сбалансированную систему.</w:t>
      </w:r>
    </w:p>
    <w:p w:rsidR="00137BF1" w:rsidRPr="000D353C" w:rsidRDefault="00137BF1" w:rsidP="00137BF1">
      <w:pPr>
        <w:spacing w:line="360" w:lineRule="auto"/>
        <w:jc w:val="both"/>
        <w:rPr>
          <w:rFonts w:ascii="Times New Roman" w:hAnsi="Times New Roman" w:cs="Times New Roman"/>
          <w:sz w:val="28"/>
          <w:szCs w:val="28"/>
        </w:rPr>
      </w:pPr>
      <w:r w:rsidRPr="000D353C">
        <w:rPr>
          <w:rStyle w:val="apple-converted-space"/>
          <w:rFonts w:ascii="Times New Roman" w:hAnsi="Times New Roman" w:cs="Times New Roman"/>
          <w:sz w:val="28"/>
          <w:szCs w:val="28"/>
          <w:shd w:val="clear" w:color="auto" w:fill="FFFFFF"/>
        </w:rPr>
        <w:t xml:space="preserve">Несмотря на то, что </w:t>
      </w:r>
      <w:r w:rsidRPr="000D353C">
        <w:rPr>
          <w:rFonts w:ascii="Times New Roman" w:hAnsi="Times New Roman" w:cs="Times New Roman"/>
          <w:sz w:val="28"/>
          <w:szCs w:val="28"/>
        </w:rPr>
        <w:t xml:space="preserve">международные отношения </w:t>
      </w:r>
      <w:r w:rsidRPr="000D353C">
        <w:rPr>
          <w:rFonts w:ascii="Times New Roman" w:hAnsi="Times New Roman" w:cs="Times New Roman"/>
          <w:sz w:val="28"/>
          <w:szCs w:val="28"/>
          <w:lang w:val="en-US"/>
        </w:rPr>
        <w:t>XVI</w:t>
      </w:r>
      <w:r w:rsidRPr="000D353C">
        <w:rPr>
          <w:rFonts w:ascii="Times New Roman" w:hAnsi="Times New Roman" w:cs="Times New Roman"/>
          <w:sz w:val="28"/>
          <w:szCs w:val="28"/>
        </w:rPr>
        <w:t xml:space="preserve"> века были ознаменованы острой политической борьбой за могущество между ведущими европейскими державами: Испанией, Францией и Англией, как за господство на европейском континенте, так и в мире. Эти вопросы остаются актуальными и сейчас, поскольку ни одна страна в современном мире в плане построения международных отношений не стоит на  месте, а год за годом вступает в эпоху </w:t>
      </w:r>
    </w:p>
    <w:p w:rsidR="00137BF1" w:rsidRPr="000D353C" w:rsidRDefault="00137BF1" w:rsidP="00137BF1">
      <w:pPr>
        <w:spacing w:line="360" w:lineRule="auto"/>
        <w:jc w:val="both"/>
        <w:rPr>
          <w:rFonts w:ascii="Times New Roman" w:hAnsi="Times New Roman" w:cs="Times New Roman"/>
          <w:color w:val="111111"/>
          <w:sz w:val="28"/>
          <w:szCs w:val="28"/>
          <w:shd w:val="clear" w:color="auto" w:fill="FFFFFF"/>
        </w:rPr>
      </w:pPr>
      <w:r w:rsidRPr="000D353C">
        <w:rPr>
          <w:rFonts w:ascii="Times New Roman" w:hAnsi="Times New Roman" w:cs="Times New Roman"/>
          <w:color w:val="111111"/>
          <w:sz w:val="28"/>
          <w:szCs w:val="28"/>
          <w:shd w:val="clear" w:color="auto" w:fill="FFFFFF"/>
        </w:rPr>
        <w:t xml:space="preserve">         Для современной науки характерно изучение международных отношений как целостной системы, функционирующей по своим законам. Преимущества такого подхода состоят в том, что он позволяет глубже анализировать мотивацию поведения стран или военно-политических блоков, выявлять удельный вес тех или иных факторов, детерминирующих их действия, исследовать механизм, определяющий динамику мирового сообщества в целом, а в идеале прогнозировать его развитие. </w:t>
      </w:r>
      <w:r w:rsidRPr="000D353C">
        <w:rPr>
          <w:rFonts w:ascii="Times New Roman" w:eastAsiaTheme="majorEastAsia" w:hAnsi="Times New Roman" w:cs="Times New Roman"/>
          <w:sz w:val="28"/>
          <w:szCs w:val="28"/>
          <w:shd w:val="clear" w:color="auto" w:fill="FFFFFF"/>
        </w:rPr>
        <w:t>Системность</w:t>
      </w:r>
      <w:r w:rsidRPr="000D353C">
        <w:rPr>
          <w:rStyle w:val="apple-converted-space"/>
          <w:rFonts w:ascii="Times New Roman" w:hAnsi="Times New Roman" w:cs="Times New Roman"/>
          <w:color w:val="111111"/>
          <w:sz w:val="28"/>
          <w:szCs w:val="28"/>
          <w:shd w:val="clear" w:color="auto" w:fill="FFFFFF"/>
        </w:rPr>
        <w:t> </w:t>
      </w:r>
      <w:r w:rsidRPr="000D353C">
        <w:rPr>
          <w:rFonts w:ascii="Times New Roman" w:hAnsi="Times New Roman" w:cs="Times New Roman"/>
          <w:color w:val="111111"/>
          <w:sz w:val="28"/>
          <w:szCs w:val="28"/>
          <w:shd w:val="clear" w:color="auto" w:fill="FFFFFF"/>
        </w:rPr>
        <w:t xml:space="preserve">применительно к международным отношениям означает такой </w:t>
      </w:r>
      <w:r w:rsidRPr="000D353C">
        <w:rPr>
          <w:rFonts w:ascii="Times New Roman" w:hAnsi="Times New Roman" w:cs="Times New Roman"/>
          <w:color w:val="111111"/>
          <w:sz w:val="28"/>
          <w:szCs w:val="28"/>
          <w:shd w:val="clear" w:color="auto" w:fill="FFFFFF"/>
        </w:rPr>
        <w:lastRenderedPageBreak/>
        <w:t>характер долговременных взаимоотношений между государствами или группами государств, который отличают стабильность и взаимозависимость, в основе этих отношений лежит стремление к достижению определенного, осознанного комплекса устойчивых целей, в них в той или иной мере присутствуют элементы правовой регламентации базовых аспектов международной деятельности.</w:t>
      </w:r>
    </w:p>
    <w:p w:rsidR="00137BF1" w:rsidRPr="000D353C" w:rsidRDefault="00137BF1" w:rsidP="00137BF1">
      <w:pPr>
        <w:spacing w:line="360" w:lineRule="auto"/>
        <w:jc w:val="both"/>
        <w:rPr>
          <w:rFonts w:ascii="Times New Roman" w:hAnsi="Times New Roman" w:cs="Times New Roman"/>
          <w:color w:val="000000" w:themeColor="text1"/>
          <w:sz w:val="28"/>
          <w:szCs w:val="28"/>
        </w:rPr>
      </w:pPr>
      <w:r w:rsidRPr="000D353C">
        <w:rPr>
          <w:rFonts w:ascii="Times New Roman" w:hAnsi="Times New Roman" w:cs="Times New Roman"/>
          <w:color w:val="000000" w:themeColor="text1"/>
          <w:sz w:val="28"/>
          <w:szCs w:val="28"/>
        </w:rPr>
        <w:t xml:space="preserve">           С точки зрения истории международных отношений определяющее значение в новое время имели европейские государства. В «европейскую эпоху», продолжавшуюся вплоть до ХХ в., именно они выступали в роли главной динамической силы, во все большей степени влияя на облик остального мира посредством экспансии и распространения не него европейской цивилизации – процесса, начатого еще эпохой Великих географических открытий конца XV в.</w:t>
      </w:r>
    </w:p>
    <w:p w:rsidR="00137BF1" w:rsidRDefault="00137BF1" w:rsidP="00137BF1">
      <w:pPr>
        <w:spacing w:line="360" w:lineRule="auto"/>
        <w:jc w:val="both"/>
        <w:rPr>
          <w:rFonts w:ascii="Times New Roman" w:hAnsi="Times New Roman" w:cs="Times New Roman"/>
          <w:color w:val="000000" w:themeColor="text1"/>
          <w:sz w:val="28"/>
          <w:szCs w:val="28"/>
        </w:rPr>
      </w:pPr>
      <w:r w:rsidRPr="000D353C">
        <w:rPr>
          <w:rFonts w:ascii="Times New Roman" w:hAnsi="Times New Roman" w:cs="Times New Roman"/>
          <w:color w:val="000000" w:themeColor="text1"/>
          <w:sz w:val="28"/>
          <w:szCs w:val="28"/>
        </w:rPr>
        <w:t xml:space="preserve">        В XVI – начале XVII в. окончательно ушли в прошлое представления о средневековом миропорядке, когда Европа воспринималась как некое христианское единство под духовным главенством папы и с универсалистской тенденцией к политическому объединению, возглавить которое должен был император Священной Римской империи. Реформация и религиозные войны положили конец духовному единству, а становление новой государственности и крах империи Карла V как последней универсалистской попытки – единству политическому. Отныне Европа становилась не столько единством, сколько множеством. В ходе Тридцатилетней войны 1618 – 1648 гг. окончательно утвердилась секуляризация международных отношений как одна из их самых важных характеристик в новое время. Если раньше внешняя политика в значительной степени определялась религиозными мотивами, то с началом нового времени главным мотивом действий отдельного государства стал принцип государственных интересов, под которыми понимается такая совокупность долгосрочных программно-целевых установок государства (военных, </w:t>
      </w:r>
      <w:r w:rsidRPr="000D353C">
        <w:rPr>
          <w:rFonts w:ascii="Times New Roman" w:hAnsi="Times New Roman" w:cs="Times New Roman"/>
          <w:color w:val="000000" w:themeColor="text1"/>
          <w:sz w:val="28"/>
          <w:szCs w:val="28"/>
        </w:rPr>
        <w:lastRenderedPageBreak/>
        <w:t>экономических, пропагандистских и пр.), реализация которых гарантировала бы данной стране сохранение суверенитета и безопасности. Наряду с секуляризацией другой важнейшей чертой международных отношений в новое время явился процесс монополизации внешней политики государством, в то время как отдельные феодалы, купеческие корпорации, церковные организации постепенно покидали европейскую политическую сцену. Ведение внешней политики требовало создания регулярной армии для защиты интересов государства от внешней агрессии и бюрократии, призванной более эффективно осуществлять управление внутри. Происходило обособление внешнеполитических ведомств от других органов управления, шел процесс усложнения и дифференциации их структуры. Основную роль в принятии внешнеполитических решений играл монарх, в фигуре которого персонифицировалось абсолютистское государство XVI – первой половины XVII в. Именно он воспринимается как носитель суверенитета.</w:t>
      </w:r>
    </w:p>
    <w:p w:rsidR="00137BF1" w:rsidRDefault="00137BF1" w:rsidP="00137BF1">
      <w:pPr>
        <w:spacing w:line="360" w:lineRule="auto"/>
        <w:jc w:val="both"/>
        <w:rPr>
          <w:rFonts w:ascii="Times New Roman" w:hAnsi="Times New Roman" w:cs="Times New Roman"/>
          <w:color w:val="000000" w:themeColor="text1"/>
          <w:sz w:val="28"/>
          <w:szCs w:val="28"/>
        </w:rPr>
      </w:pPr>
    </w:p>
    <w:p w:rsidR="00137BF1" w:rsidRDefault="00137BF1" w:rsidP="00137BF1">
      <w:pPr>
        <w:spacing w:line="360" w:lineRule="auto"/>
        <w:jc w:val="both"/>
        <w:rPr>
          <w:rFonts w:ascii="Times New Roman" w:hAnsi="Times New Roman" w:cs="Times New Roman"/>
          <w:color w:val="000000" w:themeColor="text1"/>
          <w:sz w:val="28"/>
          <w:szCs w:val="28"/>
        </w:rPr>
      </w:pPr>
    </w:p>
    <w:p w:rsidR="00137BF1" w:rsidRDefault="00137BF1" w:rsidP="00137BF1">
      <w:pPr>
        <w:spacing w:line="360" w:lineRule="auto"/>
        <w:jc w:val="both"/>
        <w:rPr>
          <w:rFonts w:ascii="Times New Roman" w:hAnsi="Times New Roman" w:cs="Times New Roman"/>
          <w:color w:val="000000" w:themeColor="text1"/>
          <w:sz w:val="28"/>
          <w:szCs w:val="28"/>
        </w:rPr>
      </w:pPr>
    </w:p>
    <w:p w:rsidR="00137BF1" w:rsidRDefault="00137BF1" w:rsidP="00137BF1">
      <w:pPr>
        <w:spacing w:line="360" w:lineRule="auto"/>
        <w:jc w:val="both"/>
        <w:rPr>
          <w:rFonts w:ascii="Times New Roman" w:hAnsi="Times New Roman" w:cs="Times New Roman"/>
          <w:color w:val="000000" w:themeColor="text1"/>
          <w:sz w:val="28"/>
          <w:szCs w:val="28"/>
        </w:rPr>
      </w:pPr>
    </w:p>
    <w:p w:rsidR="00137BF1" w:rsidRDefault="00137BF1" w:rsidP="00137BF1">
      <w:pPr>
        <w:spacing w:line="360" w:lineRule="auto"/>
        <w:jc w:val="both"/>
        <w:rPr>
          <w:rFonts w:ascii="Times New Roman" w:hAnsi="Times New Roman" w:cs="Times New Roman"/>
          <w:color w:val="000000" w:themeColor="text1"/>
          <w:sz w:val="28"/>
          <w:szCs w:val="28"/>
        </w:rPr>
      </w:pPr>
    </w:p>
    <w:p w:rsidR="00137BF1" w:rsidRDefault="00137BF1" w:rsidP="00137BF1">
      <w:pPr>
        <w:spacing w:line="360" w:lineRule="auto"/>
        <w:jc w:val="both"/>
        <w:rPr>
          <w:rFonts w:ascii="Times New Roman" w:hAnsi="Times New Roman" w:cs="Times New Roman"/>
          <w:color w:val="000000" w:themeColor="text1"/>
          <w:sz w:val="28"/>
          <w:szCs w:val="28"/>
        </w:rPr>
      </w:pPr>
    </w:p>
    <w:p w:rsidR="00137BF1" w:rsidRDefault="00137BF1" w:rsidP="00137BF1">
      <w:pPr>
        <w:spacing w:line="360" w:lineRule="auto"/>
        <w:jc w:val="both"/>
        <w:rPr>
          <w:rFonts w:ascii="Times New Roman" w:hAnsi="Times New Roman" w:cs="Times New Roman"/>
          <w:color w:val="000000" w:themeColor="text1"/>
          <w:sz w:val="28"/>
          <w:szCs w:val="28"/>
        </w:rPr>
      </w:pPr>
    </w:p>
    <w:p w:rsidR="00137BF1" w:rsidRDefault="00137BF1" w:rsidP="00137BF1">
      <w:pPr>
        <w:spacing w:line="360" w:lineRule="auto"/>
        <w:jc w:val="both"/>
        <w:rPr>
          <w:rFonts w:ascii="Times New Roman" w:hAnsi="Times New Roman" w:cs="Times New Roman"/>
          <w:color w:val="000000" w:themeColor="text1"/>
          <w:sz w:val="28"/>
          <w:szCs w:val="28"/>
        </w:rPr>
      </w:pPr>
    </w:p>
    <w:p w:rsidR="00137BF1" w:rsidRDefault="00137BF1" w:rsidP="00137BF1">
      <w:pPr>
        <w:spacing w:line="360" w:lineRule="auto"/>
        <w:jc w:val="both"/>
        <w:rPr>
          <w:rFonts w:ascii="Times New Roman" w:hAnsi="Times New Roman" w:cs="Times New Roman"/>
          <w:color w:val="000000" w:themeColor="text1"/>
          <w:sz w:val="28"/>
          <w:szCs w:val="28"/>
        </w:rPr>
      </w:pPr>
    </w:p>
    <w:p w:rsidR="00137BF1" w:rsidRPr="000D419A" w:rsidRDefault="00137BF1" w:rsidP="00137BF1">
      <w:pPr>
        <w:spacing w:line="360" w:lineRule="auto"/>
        <w:jc w:val="both"/>
        <w:rPr>
          <w:rFonts w:ascii="Times New Roman" w:hAnsi="Times New Roman" w:cs="Times New Roman"/>
          <w:sz w:val="28"/>
          <w:szCs w:val="28"/>
        </w:rPr>
      </w:pPr>
    </w:p>
    <w:p w:rsidR="00137BF1" w:rsidRPr="003B4F6D" w:rsidRDefault="00137BF1" w:rsidP="00137BF1">
      <w:pPr>
        <w:pStyle w:val="1"/>
        <w:jc w:val="center"/>
        <w:rPr>
          <w:rFonts w:ascii="Times New Roman" w:hAnsi="Times New Roman" w:cs="Times New Roman"/>
          <w:color w:val="000000"/>
          <w:sz w:val="32"/>
          <w:szCs w:val="32"/>
        </w:rPr>
      </w:pPr>
      <w:r w:rsidRPr="003B4F6D">
        <w:rPr>
          <w:rFonts w:ascii="Times New Roman" w:hAnsi="Times New Roman" w:cs="Times New Roman"/>
          <w:color w:val="000000"/>
          <w:sz w:val="32"/>
          <w:szCs w:val="32"/>
        </w:rPr>
        <w:lastRenderedPageBreak/>
        <w:t>Список используемых источников и литературы</w:t>
      </w:r>
      <w:bookmarkEnd w:id="1"/>
    </w:p>
    <w:p w:rsidR="00137BF1" w:rsidRPr="00400D75" w:rsidRDefault="00137BF1" w:rsidP="00137BF1">
      <w:pPr>
        <w:rPr>
          <w:rFonts w:ascii="Times New Roman" w:hAnsi="Times New Roman" w:cs="Times New Roman"/>
          <w:b/>
          <w:sz w:val="28"/>
          <w:szCs w:val="28"/>
          <w:u w:val="single"/>
        </w:rPr>
      </w:pPr>
      <w:r w:rsidRPr="00400D75">
        <w:rPr>
          <w:rFonts w:ascii="Times New Roman" w:hAnsi="Times New Roman" w:cs="Times New Roman"/>
          <w:b/>
          <w:sz w:val="28"/>
          <w:szCs w:val="28"/>
          <w:u w:val="single"/>
        </w:rPr>
        <w:t>Источники:</w:t>
      </w:r>
    </w:p>
    <w:p w:rsidR="00137BF1" w:rsidRPr="00400D75" w:rsidRDefault="00137BF1" w:rsidP="00137BF1">
      <w:pPr>
        <w:numPr>
          <w:ilvl w:val="0"/>
          <w:numId w:val="9"/>
        </w:numPr>
        <w:spacing w:after="0" w:line="360" w:lineRule="auto"/>
        <w:ind w:left="357" w:hanging="357"/>
        <w:rPr>
          <w:rFonts w:ascii="Times New Roman" w:eastAsia="Times New Roman" w:hAnsi="Times New Roman" w:cs="Times New Roman"/>
          <w:color w:val="000000"/>
          <w:sz w:val="28"/>
          <w:szCs w:val="28"/>
          <w:lang w:val="en-US"/>
        </w:rPr>
      </w:pPr>
      <w:r w:rsidRPr="00400D75">
        <w:rPr>
          <w:rFonts w:ascii="Times New Roman" w:hAnsi="Times New Roman" w:cs="Times New Roman"/>
          <w:color w:val="000000" w:themeColor="text1"/>
          <w:sz w:val="28"/>
          <w:szCs w:val="28"/>
          <w:lang w:val="en-US"/>
        </w:rPr>
        <w:t xml:space="preserve">«Documents of British, XVI-XVII </w:t>
      </w:r>
      <w:r w:rsidRPr="00400D75">
        <w:rPr>
          <w:rFonts w:ascii="Times New Roman" w:eastAsia="Times New Roman" w:hAnsi="Times New Roman" w:cs="Times New Roman"/>
          <w:color w:val="000000"/>
          <w:sz w:val="28"/>
          <w:szCs w:val="28"/>
          <w:lang w:val="en-US"/>
        </w:rPr>
        <w:t>». Third Series. – Vol. I, II, III: H</w:t>
      </w:r>
      <w:r w:rsidRPr="00400D75">
        <w:rPr>
          <w:rFonts w:ascii="Times New Roman" w:hAnsi="Times New Roman" w:cs="Times New Roman"/>
          <w:color w:val="000000" w:themeColor="text1"/>
          <w:sz w:val="28"/>
          <w:szCs w:val="28"/>
          <w:lang w:val="en-US"/>
        </w:rPr>
        <w:t>.M. Stationery Office, 1998</w:t>
      </w:r>
      <w:r w:rsidRPr="00400D75">
        <w:rPr>
          <w:rFonts w:ascii="Times New Roman" w:eastAsia="Times New Roman" w:hAnsi="Times New Roman" w:cs="Times New Roman"/>
          <w:color w:val="000000"/>
          <w:sz w:val="28"/>
          <w:szCs w:val="28"/>
          <w:lang w:val="en-US"/>
        </w:rPr>
        <w:t>.</w:t>
      </w:r>
    </w:p>
    <w:p w:rsidR="00137BF1" w:rsidRPr="00400D75" w:rsidRDefault="00137BF1" w:rsidP="00137BF1">
      <w:pPr>
        <w:pStyle w:val="ab"/>
        <w:numPr>
          <w:ilvl w:val="0"/>
          <w:numId w:val="9"/>
        </w:numPr>
        <w:shd w:val="clear" w:color="auto" w:fill="FFFFFF"/>
        <w:spacing w:line="360" w:lineRule="auto"/>
        <w:ind w:left="357" w:hanging="357"/>
        <w:rPr>
          <w:color w:val="000000"/>
          <w:sz w:val="28"/>
          <w:szCs w:val="28"/>
        </w:rPr>
      </w:pPr>
      <w:r w:rsidRPr="00400D75">
        <w:rPr>
          <w:color w:val="000000"/>
          <w:sz w:val="28"/>
          <w:szCs w:val="28"/>
          <w:lang w:val="en-US"/>
        </w:rPr>
        <w:t xml:space="preserve">Dumont. Corps universel diplomatique de Droit des Gens, contenant un recueil des Traites d'alliance, de paix, de treve. </w:t>
      </w:r>
      <w:r w:rsidRPr="00400D75">
        <w:rPr>
          <w:color w:val="000000"/>
          <w:sz w:val="28"/>
          <w:szCs w:val="28"/>
        </w:rPr>
        <w:t>(800-1731). T. 8. P. 1. Amsterdam la Haye, 1732. 339 с.</w:t>
      </w:r>
    </w:p>
    <w:p w:rsidR="00137BF1" w:rsidRPr="00400D75" w:rsidRDefault="00137BF1" w:rsidP="00137BF1">
      <w:pPr>
        <w:pStyle w:val="ab"/>
        <w:numPr>
          <w:ilvl w:val="0"/>
          <w:numId w:val="9"/>
        </w:numPr>
        <w:shd w:val="clear" w:color="auto" w:fill="FFFFFF"/>
        <w:spacing w:line="360" w:lineRule="auto"/>
        <w:ind w:left="357" w:hanging="357"/>
        <w:rPr>
          <w:color w:val="000000"/>
          <w:sz w:val="28"/>
          <w:szCs w:val="28"/>
        </w:rPr>
      </w:pPr>
      <w:r w:rsidRPr="00400D75">
        <w:rPr>
          <w:color w:val="000000"/>
          <w:sz w:val="28"/>
          <w:szCs w:val="28"/>
        </w:rPr>
        <w:t xml:space="preserve">Гоббс Т. Левиафан // Гоббс Т. Избранные сочинения в 2 томах. М., 1991. </w:t>
      </w:r>
    </w:p>
    <w:p w:rsidR="00137BF1" w:rsidRPr="00400D75" w:rsidRDefault="00137BF1" w:rsidP="00137BF1">
      <w:pPr>
        <w:pStyle w:val="ab"/>
        <w:numPr>
          <w:ilvl w:val="0"/>
          <w:numId w:val="9"/>
        </w:numPr>
        <w:shd w:val="clear" w:color="auto" w:fill="FFFFFF"/>
        <w:spacing w:line="360" w:lineRule="auto"/>
        <w:ind w:left="357" w:hanging="357"/>
        <w:rPr>
          <w:color w:val="000000"/>
          <w:sz w:val="28"/>
          <w:szCs w:val="28"/>
        </w:rPr>
      </w:pPr>
      <w:r w:rsidRPr="00400D75">
        <w:rPr>
          <w:color w:val="000000" w:themeColor="text1"/>
          <w:sz w:val="28"/>
          <w:szCs w:val="28"/>
        </w:rPr>
        <w:t xml:space="preserve">Документы внешней политики стран Западной Европы в </w:t>
      </w:r>
      <w:r w:rsidRPr="00400D75">
        <w:rPr>
          <w:color w:val="000000" w:themeColor="text1"/>
          <w:sz w:val="28"/>
          <w:szCs w:val="28"/>
          <w:lang w:val="en-US"/>
        </w:rPr>
        <w:t>XVI</w:t>
      </w:r>
      <w:r w:rsidRPr="00400D75">
        <w:rPr>
          <w:color w:val="000000" w:themeColor="text1"/>
          <w:sz w:val="28"/>
          <w:szCs w:val="28"/>
        </w:rPr>
        <w:t>-</w:t>
      </w:r>
      <w:r w:rsidRPr="00400D75">
        <w:rPr>
          <w:color w:val="000000" w:themeColor="text1"/>
          <w:sz w:val="28"/>
          <w:szCs w:val="28"/>
          <w:lang w:val="en-US"/>
        </w:rPr>
        <w:t>XVII</w:t>
      </w:r>
      <w:r w:rsidRPr="00400D75">
        <w:rPr>
          <w:color w:val="000000" w:themeColor="text1"/>
          <w:sz w:val="28"/>
          <w:szCs w:val="28"/>
        </w:rPr>
        <w:t xml:space="preserve">. </w:t>
      </w:r>
      <w:r w:rsidRPr="00400D75">
        <w:rPr>
          <w:color w:val="000000"/>
          <w:sz w:val="28"/>
          <w:szCs w:val="28"/>
        </w:rPr>
        <w:t>Т. 4. – 426 с.</w:t>
      </w:r>
    </w:p>
    <w:p w:rsidR="00137BF1" w:rsidRPr="00400D75" w:rsidRDefault="00137BF1" w:rsidP="00137BF1">
      <w:pPr>
        <w:pStyle w:val="ab"/>
        <w:numPr>
          <w:ilvl w:val="0"/>
          <w:numId w:val="9"/>
        </w:numPr>
        <w:shd w:val="clear" w:color="auto" w:fill="FFFFFF"/>
        <w:spacing w:line="360" w:lineRule="auto"/>
        <w:ind w:left="357" w:hanging="357"/>
        <w:rPr>
          <w:color w:val="000000"/>
          <w:sz w:val="28"/>
          <w:szCs w:val="28"/>
        </w:rPr>
      </w:pPr>
      <w:r w:rsidRPr="00400D75">
        <w:rPr>
          <w:color w:val="000000"/>
          <w:sz w:val="28"/>
          <w:szCs w:val="28"/>
        </w:rPr>
        <w:t>Кант И. К вечному миру // Кант И. Сочинение в 6-и тт. Т.6. Москва., 1966.</w:t>
      </w:r>
    </w:p>
    <w:p w:rsidR="00137BF1" w:rsidRDefault="00137BF1" w:rsidP="00137BF1">
      <w:pPr>
        <w:pStyle w:val="ab"/>
        <w:numPr>
          <w:ilvl w:val="0"/>
          <w:numId w:val="9"/>
        </w:numPr>
        <w:shd w:val="clear" w:color="auto" w:fill="FFFFFF"/>
        <w:spacing w:line="360" w:lineRule="auto"/>
        <w:ind w:left="357" w:hanging="357"/>
        <w:rPr>
          <w:color w:val="000000"/>
          <w:sz w:val="28"/>
          <w:szCs w:val="28"/>
        </w:rPr>
      </w:pPr>
      <w:r w:rsidRPr="00400D75">
        <w:rPr>
          <w:color w:val="000000" w:themeColor="text1"/>
          <w:sz w:val="28"/>
          <w:szCs w:val="28"/>
        </w:rPr>
        <w:t>Трактаты о вечном мире.</w:t>
      </w:r>
      <w:r w:rsidRPr="00400D75">
        <w:rPr>
          <w:color w:val="000000"/>
          <w:sz w:val="28"/>
          <w:szCs w:val="28"/>
        </w:rPr>
        <w:t xml:space="preserve"> Москва.,1963; СПб, 2003.</w:t>
      </w:r>
    </w:p>
    <w:p w:rsidR="00137BF1" w:rsidRPr="00400D75" w:rsidRDefault="00137BF1" w:rsidP="00137BF1">
      <w:pPr>
        <w:rPr>
          <w:rFonts w:ascii="Times New Roman" w:hAnsi="Times New Roman" w:cs="Times New Roman"/>
          <w:b/>
          <w:sz w:val="28"/>
          <w:szCs w:val="28"/>
          <w:u w:val="single"/>
        </w:rPr>
      </w:pPr>
      <w:r w:rsidRPr="00400D75">
        <w:rPr>
          <w:rFonts w:ascii="Times New Roman" w:hAnsi="Times New Roman" w:cs="Times New Roman"/>
          <w:b/>
          <w:sz w:val="28"/>
          <w:szCs w:val="28"/>
          <w:u w:val="single"/>
        </w:rPr>
        <w:t>Литература:</w:t>
      </w:r>
    </w:p>
    <w:p w:rsidR="00137BF1" w:rsidRPr="00400D75" w:rsidRDefault="00137BF1" w:rsidP="00137BF1">
      <w:pPr>
        <w:pStyle w:val="a9"/>
        <w:numPr>
          <w:ilvl w:val="0"/>
          <w:numId w:val="12"/>
        </w:numPr>
        <w:spacing w:line="360" w:lineRule="auto"/>
        <w:ind w:left="714" w:hanging="357"/>
        <w:jc w:val="both"/>
        <w:rPr>
          <w:rStyle w:val="apple-converted-space"/>
          <w:rFonts w:ascii="Times New Roman" w:hAnsi="Times New Roman" w:cs="Times New Roman"/>
          <w:sz w:val="28"/>
          <w:szCs w:val="28"/>
        </w:rPr>
      </w:pPr>
      <w:r w:rsidRPr="00400D75">
        <w:rPr>
          <w:rFonts w:ascii="Times New Roman" w:hAnsi="Times New Roman" w:cs="Times New Roman"/>
          <w:color w:val="000000"/>
          <w:sz w:val="28"/>
          <w:szCs w:val="28"/>
          <w:shd w:val="clear" w:color="auto" w:fill="FFFFFF"/>
        </w:rPr>
        <w:t>Алексеев В.М. Тридцатилетняя война. Л.,1961.</w:t>
      </w:r>
      <w:r w:rsidRPr="00400D75">
        <w:rPr>
          <w:rStyle w:val="apple-converted-space"/>
          <w:rFonts w:ascii="Times New Roman" w:hAnsi="Times New Roman" w:cs="Times New Roman"/>
          <w:color w:val="000000"/>
          <w:sz w:val="28"/>
          <w:szCs w:val="28"/>
          <w:shd w:val="clear" w:color="auto" w:fill="FFFFFF"/>
        </w:rPr>
        <w:t> </w:t>
      </w:r>
    </w:p>
    <w:p w:rsidR="00137BF1" w:rsidRPr="00400D75" w:rsidRDefault="00137BF1" w:rsidP="00137BF1">
      <w:pPr>
        <w:pStyle w:val="a9"/>
        <w:widowControl w:val="0"/>
        <w:numPr>
          <w:ilvl w:val="0"/>
          <w:numId w:val="12"/>
        </w:numPr>
        <w:autoSpaceDE w:val="0"/>
        <w:autoSpaceDN w:val="0"/>
        <w:adjustRightInd w:val="0"/>
        <w:spacing w:after="0" w:line="360" w:lineRule="auto"/>
        <w:contextualSpacing w:val="0"/>
        <w:jc w:val="both"/>
        <w:rPr>
          <w:rFonts w:ascii="Times New Roman" w:hAnsi="Times New Roman" w:cs="Times New Roman"/>
          <w:sz w:val="28"/>
          <w:szCs w:val="28"/>
        </w:rPr>
      </w:pPr>
      <w:r w:rsidRPr="00400D75">
        <w:rPr>
          <w:rFonts w:ascii="Times New Roman" w:hAnsi="Times New Roman" w:cs="Times New Roman"/>
          <w:sz w:val="28"/>
          <w:szCs w:val="28"/>
        </w:rPr>
        <w:t xml:space="preserve">Аникеева Н.Е., Ведюшкин В.А., Волосюк О.В., Медников И.Ю., Пожарская С.П. История внешней политики Испании / Международные отношения — Москва., 2014. — 504 с. </w:t>
      </w:r>
    </w:p>
    <w:p w:rsidR="00137BF1" w:rsidRPr="00400D75" w:rsidRDefault="00137BF1" w:rsidP="00137BF1">
      <w:pPr>
        <w:pStyle w:val="a9"/>
        <w:numPr>
          <w:ilvl w:val="0"/>
          <w:numId w:val="12"/>
        </w:numPr>
        <w:spacing w:line="360" w:lineRule="auto"/>
        <w:ind w:left="714" w:hanging="357"/>
        <w:jc w:val="both"/>
        <w:rPr>
          <w:rFonts w:ascii="Times New Roman" w:hAnsi="Times New Roman" w:cs="Times New Roman"/>
          <w:sz w:val="28"/>
          <w:szCs w:val="28"/>
        </w:rPr>
      </w:pPr>
      <w:r w:rsidRPr="00400D75">
        <w:rPr>
          <w:rFonts w:ascii="Times New Roman" w:hAnsi="Times New Roman" w:cs="Times New Roman"/>
          <w:color w:val="000000"/>
          <w:sz w:val="28"/>
          <w:szCs w:val="28"/>
          <w:shd w:val="clear" w:color="auto" w:fill="FFFFFF"/>
        </w:rPr>
        <w:t>Балашова Н.Ю. Альберико Джентиле и его трактат "Три книги о посольствах" (1585) // Культура Возрождения XVI века. М., 1997.</w:t>
      </w:r>
      <w:r w:rsidRPr="00400D75">
        <w:rPr>
          <w:rStyle w:val="apple-converted-space"/>
          <w:rFonts w:ascii="Times New Roman" w:hAnsi="Times New Roman" w:cs="Times New Roman"/>
          <w:color w:val="000000"/>
          <w:sz w:val="28"/>
          <w:szCs w:val="28"/>
          <w:shd w:val="clear" w:color="auto" w:fill="FFFFFF"/>
        </w:rPr>
        <w:t> </w:t>
      </w:r>
    </w:p>
    <w:p w:rsidR="00137BF1" w:rsidRPr="00400D75" w:rsidRDefault="00137BF1" w:rsidP="00137BF1">
      <w:pPr>
        <w:pStyle w:val="a9"/>
        <w:numPr>
          <w:ilvl w:val="0"/>
          <w:numId w:val="12"/>
        </w:numPr>
        <w:spacing w:line="360" w:lineRule="auto"/>
        <w:ind w:left="714" w:hanging="357"/>
        <w:jc w:val="both"/>
        <w:rPr>
          <w:rFonts w:ascii="Times New Roman" w:hAnsi="Times New Roman" w:cs="Times New Roman"/>
          <w:sz w:val="28"/>
          <w:szCs w:val="28"/>
        </w:rPr>
      </w:pPr>
      <w:r w:rsidRPr="00400D75">
        <w:rPr>
          <w:rFonts w:ascii="Times New Roman" w:hAnsi="Times New Roman" w:cs="Times New Roman"/>
          <w:color w:val="000000"/>
          <w:sz w:val="28"/>
          <w:szCs w:val="28"/>
          <w:shd w:val="clear" w:color="auto" w:fill="FFFFFF"/>
        </w:rPr>
        <w:t>Басовская Н.И. Период позднего феодализма в странах Западной Европы XVI – первой половины XVII в. М., 1981.</w:t>
      </w:r>
    </w:p>
    <w:p w:rsidR="00137BF1" w:rsidRPr="00400D75" w:rsidRDefault="00137BF1" w:rsidP="00137BF1">
      <w:pPr>
        <w:pStyle w:val="a9"/>
        <w:numPr>
          <w:ilvl w:val="0"/>
          <w:numId w:val="12"/>
        </w:numPr>
        <w:spacing w:line="360" w:lineRule="auto"/>
        <w:ind w:left="714" w:hanging="357"/>
        <w:jc w:val="both"/>
        <w:rPr>
          <w:rFonts w:ascii="Times New Roman" w:hAnsi="Times New Roman" w:cs="Times New Roman"/>
          <w:color w:val="000000" w:themeColor="text1"/>
          <w:sz w:val="28"/>
          <w:szCs w:val="28"/>
        </w:rPr>
      </w:pPr>
      <w:r w:rsidRPr="00400D75">
        <w:rPr>
          <w:rFonts w:ascii="Times New Roman" w:hAnsi="Times New Roman" w:cs="Times New Roman"/>
          <w:color w:val="000000" w:themeColor="text1"/>
          <w:sz w:val="28"/>
          <w:szCs w:val="28"/>
        </w:rPr>
        <w:t>Басовская Н.И. // Англия и Франция в международной жизни Западной Европы конца XII – середины XV вв. / Средние века: сборник/отв. ред. В.И. Рутенбург; АН СССР, Институт всеобщей истории. – Москва: Наука, 1988. – Выпуск 51. – С. 22.</w:t>
      </w:r>
    </w:p>
    <w:p w:rsidR="00137BF1" w:rsidRPr="00400D75" w:rsidRDefault="00137BF1" w:rsidP="00137BF1">
      <w:pPr>
        <w:pStyle w:val="a9"/>
        <w:numPr>
          <w:ilvl w:val="0"/>
          <w:numId w:val="12"/>
        </w:numPr>
        <w:spacing w:line="360" w:lineRule="auto"/>
        <w:ind w:left="714" w:hanging="357"/>
        <w:jc w:val="both"/>
        <w:rPr>
          <w:rFonts w:ascii="Times New Roman" w:hAnsi="Times New Roman" w:cs="Times New Roman"/>
          <w:sz w:val="28"/>
          <w:szCs w:val="28"/>
        </w:rPr>
      </w:pPr>
      <w:r w:rsidRPr="00400D75">
        <w:rPr>
          <w:rFonts w:ascii="Times New Roman" w:hAnsi="Times New Roman" w:cs="Times New Roman"/>
          <w:color w:val="000000" w:themeColor="text1"/>
          <w:sz w:val="28"/>
          <w:szCs w:val="28"/>
        </w:rPr>
        <w:t xml:space="preserve">Басовская Н.И. // «Осень Средневековья» в зеркале Столетней войны / Международные отношения в исследовательских практиках и преподавании всеобщей истории: тез. межвуз. круглого стола, Москва, 15 июня 2006 г.: памяти проф. ИАИ М.Т. Панченковой / Рос. гос. </w:t>
      </w:r>
      <w:r w:rsidRPr="00400D75">
        <w:rPr>
          <w:rFonts w:ascii="Times New Roman" w:hAnsi="Times New Roman" w:cs="Times New Roman"/>
          <w:color w:val="000000" w:themeColor="text1"/>
          <w:sz w:val="28"/>
          <w:szCs w:val="28"/>
        </w:rPr>
        <w:lastRenderedPageBreak/>
        <w:t>гуманитарный ун-т, Ист. арх. ин-т, Каф. всеобщ. истории ; орг. ком.: Н.И. Басовская (председатель) [и др.]. – М.: РГГУ, 2006. – С. 26-30.</w:t>
      </w:r>
    </w:p>
    <w:p w:rsidR="00137BF1" w:rsidRPr="00400D75" w:rsidRDefault="00137BF1" w:rsidP="00137BF1">
      <w:pPr>
        <w:pStyle w:val="a9"/>
        <w:numPr>
          <w:ilvl w:val="0"/>
          <w:numId w:val="12"/>
        </w:numPr>
        <w:spacing w:line="360" w:lineRule="auto"/>
        <w:ind w:left="714" w:hanging="357"/>
        <w:jc w:val="both"/>
        <w:rPr>
          <w:rFonts w:ascii="Times New Roman" w:hAnsi="Times New Roman" w:cs="Times New Roman"/>
          <w:sz w:val="28"/>
          <w:szCs w:val="28"/>
        </w:rPr>
      </w:pPr>
      <w:r w:rsidRPr="00400D75">
        <w:rPr>
          <w:rFonts w:ascii="Times New Roman" w:hAnsi="Times New Roman" w:cs="Times New Roman"/>
          <w:color w:val="000000"/>
          <w:sz w:val="28"/>
          <w:szCs w:val="28"/>
          <w:shd w:val="clear" w:color="auto" w:fill="FFFFFF"/>
        </w:rPr>
        <w:t>Барг М.А. К вопросу о начале разложения феодализма в Западной Европе // ВИ. 1963. № 3.</w:t>
      </w:r>
    </w:p>
    <w:p w:rsidR="00137BF1" w:rsidRPr="00400D75" w:rsidRDefault="00137BF1" w:rsidP="00137BF1">
      <w:pPr>
        <w:pStyle w:val="a9"/>
        <w:numPr>
          <w:ilvl w:val="0"/>
          <w:numId w:val="12"/>
        </w:numPr>
        <w:spacing w:line="360" w:lineRule="auto"/>
        <w:ind w:left="714" w:hanging="357"/>
        <w:jc w:val="both"/>
        <w:rPr>
          <w:rStyle w:val="apple-converted-space"/>
          <w:rFonts w:ascii="Times New Roman" w:hAnsi="Times New Roman" w:cs="Times New Roman"/>
          <w:sz w:val="28"/>
          <w:szCs w:val="28"/>
        </w:rPr>
      </w:pPr>
      <w:r w:rsidRPr="00400D75">
        <w:rPr>
          <w:rFonts w:ascii="Times New Roman" w:hAnsi="Times New Roman" w:cs="Times New Roman"/>
          <w:color w:val="000000"/>
          <w:sz w:val="28"/>
          <w:szCs w:val="28"/>
          <w:shd w:val="clear" w:color="auto" w:fill="FFFFFF"/>
        </w:rPr>
        <w:t>Барг М.А., Чистозвонов А.Н. Итоги исторического процесса в Западной Европе XIV-XV вв. // Проблема генезиса капитализма. М., 1978.</w:t>
      </w:r>
    </w:p>
    <w:p w:rsidR="00137BF1" w:rsidRPr="00400D75" w:rsidRDefault="00137BF1" w:rsidP="00137BF1">
      <w:pPr>
        <w:pStyle w:val="a9"/>
        <w:widowControl w:val="0"/>
        <w:numPr>
          <w:ilvl w:val="0"/>
          <w:numId w:val="12"/>
        </w:numPr>
        <w:autoSpaceDE w:val="0"/>
        <w:autoSpaceDN w:val="0"/>
        <w:adjustRightInd w:val="0"/>
        <w:spacing w:after="0" w:line="360" w:lineRule="auto"/>
        <w:ind w:left="714" w:hanging="357"/>
        <w:contextualSpacing w:val="0"/>
        <w:jc w:val="both"/>
        <w:rPr>
          <w:rFonts w:ascii="Times New Roman" w:hAnsi="Times New Roman" w:cs="Times New Roman"/>
          <w:sz w:val="28"/>
          <w:szCs w:val="28"/>
        </w:rPr>
      </w:pPr>
      <w:r w:rsidRPr="00400D75">
        <w:rPr>
          <w:rFonts w:ascii="Times New Roman" w:hAnsi="Times New Roman" w:cs="Times New Roman"/>
          <w:sz w:val="28"/>
          <w:szCs w:val="28"/>
        </w:rPr>
        <w:t>Богатуров А.Д. Системная история международных отношений. Т.1-4. Москва. 2000. – 198 с.</w:t>
      </w:r>
    </w:p>
    <w:p w:rsidR="00137BF1" w:rsidRPr="00400D75" w:rsidRDefault="00137BF1" w:rsidP="00137BF1">
      <w:pPr>
        <w:pStyle w:val="a4"/>
        <w:numPr>
          <w:ilvl w:val="0"/>
          <w:numId w:val="12"/>
        </w:numPr>
        <w:spacing w:line="360" w:lineRule="auto"/>
        <w:jc w:val="both"/>
        <w:rPr>
          <w:rFonts w:ascii="Times New Roman" w:hAnsi="Times New Roman" w:cs="Times New Roman"/>
          <w:sz w:val="28"/>
          <w:szCs w:val="28"/>
        </w:rPr>
      </w:pPr>
      <w:r w:rsidRPr="00400D75">
        <w:rPr>
          <w:rFonts w:ascii="Times New Roman" w:hAnsi="Times New Roman" w:cs="Times New Roman"/>
          <w:color w:val="000000"/>
          <w:sz w:val="28"/>
          <w:szCs w:val="28"/>
          <w:shd w:val="clear" w:color="auto" w:fill="FFFFFF"/>
        </w:rPr>
        <w:t>Бялый Ю.А. Торговые войны. Эпоха позднего средневековья. Научная статья. – 16 с.</w:t>
      </w:r>
    </w:p>
    <w:p w:rsidR="00137BF1" w:rsidRPr="00400D75" w:rsidRDefault="00137BF1" w:rsidP="00137BF1">
      <w:pPr>
        <w:pStyle w:val="a9"/>
        <w:numPr>
          <w:ilvl w:val="0"/>
          <w:numId w:val="12"/>
        </w:numPr>
        <w:spacing w:line="360" w:lineRule="auto"/>
        <w:ind w:left="714" w:hanging="357"/>
        <w:jc w:val="both"/>
        <w:rPr>
          <w:rFonts w:ascii="Times New Roman" w:hAnsi="Times New Roman" w:cs="Times New Roman"/>
          <w:sz w:val="28"/>
          <w:szCs w:val="28"/>
        </w:rPr>
      </w:pPr>
      <w:r w:rsidRPr="00400D75">
        <w:rPr>
          <w:rFonts w:ascii="Times New Roman" w:hAnsi="Times New Roman" w:cs="Times New Roman"/>
          <w:sz w:val="28"/>
          <w:szCs w:val="28"/>
        </w:rPr>
        <w:t>Воскресенский М. Восток/Запад – региональные подсистемы и решение проблемы международных отношений. Москва. 2009. 216 с.</w:t>
      </w:r>
    </w:p>
    <w:p w:rsidR="00137BF1" w:rsidRPr="00400D75" w:rsidRDefault="00137BF1" w:rsidP="00137BF1">
      <w:pPr>
        <w:pStyle w:val="a9"/>
        <w:numPr>
          <w:ilvl w:val="0"/>
          <w:numId w:val="12"/>
        </w:numPr>
        <w:spacing w:line="360" w:lineRule="auto"/>
        <w:ind w:left="714" w:hanging="357"/>
        <w:jc w:val="both"/>
        <w:rPr>
          <w:rFonts w:ascii="Times New Roman" w:hAnsi="Times New Roman" w:cs="Times New Roman"/>
          <w:sz w:val="28"/>
          <w:szCs w:val="28"/>
        </w:rPr>
      </w:pPr>
      <w:r w:rsidRPr="00400D75">
        <w:rPr>
          <w:rFonts w:ascii="Times New Roman" w:hAnsi="Times New Roman" w:cs="Times New Roman"/>
          <w:sz w:val="28"/>
          <w:szCs w:val="28"/>
        </w:rPr>
        <w:t>Голиченков А.К., А.Е.Шерстобитов, В.А. Томсинов. Научный журнал. Вестник Московского Университета. Серия 11, Право. 3/2006 Май – июнь. Издательство Московского университета. / Киракосян Е.Г. Международно-правовой обычай и общее международное право.</w:t>
      </w:r>
    </w:p>
    <w:p w:rsidR="00137BF1" w:rsidRPr="00400D75" w:rsidRDefault="00137BF1" w:rsidP="00137BF1">
      <w:pPr>
        <w:pStyle w:val="a9"/>
        <w:numPr>
          <w:ilvl w:val="0"/>
          <w:numId w:val="12"/>
        </w:numPr>
        <w:spacing w:line="360" w:lineRule="auto"/>
        <w:ind w:left="714" w:hanging="357"/>
        <w:jc w:val="both"/>
        <w:rPr>
          <w:rFonts w:ascii="Times New Roman" w:hAnsi="Times New Roman" w:cs="Times New Roman"/>
          <w:sz w:val="28"/>
          <w:szCs w:val="28"/>
        </w:rPr>
      </w:pPr>
      <w:r w:rsidRPr="00400D75">
        <w:rPr>
          <w:rFonts w:ascii="Times New Roman" w:hAnsi="Times New Roman" w:cs="Times New Roman"/>
          <w:color w:val="000000"/>
          <w:sz w:val="28"/>
          <w:szCs w:val="28"/>
          <w:shd w:val="clear" w:color="auto" w:fill="FFFFFF"/>
        </w:rPr>
        <w:t>Грох М.К. К вопросу об экономических отношениях стран Восточной и Западной Европы в переломный период Тридцатилетней войны // Средние века. М., 1963. Выпуск 24.</w:t>
      </w:r>
    </w:p>
    <w:p w:rsidR="00137BF1" w:rsidRPr="00400D75" w:rsidRDefault="00137BF1" w:rsidP="00137BF1">
      <w:pPr>
        <w:pStyle w:val="a9"/>
        <w:widowControl w:val="0"/>
        <w:numPr>
          <w:ilvl w:val="0"/>
          <w:numId w:val="12"/>
        </w:numPr>
        <w:autoSpaceDE w:val="0"/>
        <w:autoSpaceDN w:val="0"/>
        <w:adjustRightInd w:val="0"/>
        <w:spacing w:after="0" w:line="360" w:lineRule="auto"/>
        <w:contextualSpacing w:val="0"/>
        <w:jc w:val="both"/>
        <w:rPr>
          <w:rFonts w:ascii="Times New Roman" w:hAnsi="Times New Roman" w:cs="Times New Roman"/>
          <w:sz w:val="28"/>
          <w:szCs w:val="28"/>
        </w:rPr>
      </w:pPr>
      <w:r w:rsidRPr="00400D75">
        <w:rPr>
          <w:rFonts w:ascii="Times New Roman" w:hAnsi="Times New Roman" w:cs="Times New Roman"/>
          <w:sz w:val="28"/>
          <w:szCs w:val="28"/>
        </w:rPr>
        <w:t xml:space="preserve">Дмитриева О.В. Источники по истории позднего средневековья. История средних веков. Том 2. 1991. – 365 с. </w:t>
      </w:r>
    </w:p>
    <w:p w:rsidR="00137BF1" w:rsidRPr="00400D75" w:rsidRDefault="00137BF1" w:rsidP="00137BF1">
      <w:pPr>
        <w:pStyle w:val="a9"/>
        <w:widowControl w:val="0"/>
        <w:numPr>
          <w:ilvl w:val="0"/>
          <w:numId w:val="12"/>
        </w:numPr>
        <w:autoSpaceDE w:val="0"/>
        <w:autoSpaceDN w:val="0"/>
        <w:adjustRightInd w:val="0"/>
        <w:spacing w:after="0" w:line="360" w:lineRule="auto"/>
        <w:contextualSpacing w:val="0"/>
        <w:jc w:val="both"/>
        <w:rPr>
          <w:rFonts w:ascii="Times New Roman" w:hAnsi="Times New Roman" w:cs="Times New Roman"/>
          <w:sz w:val="28"/>
          <w:szCs w:val="28"/>
        </w:rPr>
      </w:pPr>
      <w:r w:rsidRPr="00400D75">
        <w:rPr>
          <w:rFonts w:ascii="Times New Roman" w:hAnsi="Times New Roman" w:cs="Times New Roman"/>
          <w:color w:val="000000"/>
          <w:sz w:val="28"/>
          <w:szCs w:val="28"/>
        </w:rPr>
        <w:t xml:space="preserve">Ивонин Ю.Е. Властители судеб Европы: императоры, короли, министры </w:t>
      </w:r>
      <w:r w:rsidRPr="00400D75">
        <w:rPr>
          <w:rFonts w:ascii="Times New Roman" w:hAnsi="Times New Roman" w:cs="Times New Roman"/>
          <w:color w:val="000000"/>
          <w:sz w:val="28"/>
          <w:szCs w:val="28"/>
          <w:lang w:val="en-US"/>
        </w:rPr>
        <w:t>XVI</w:t>
      </w:r>
      <w:r w:rsidRPr="00400D75">
        <w:rPr>
          <w:rFonts w:ascii="Times New Roman" w:hAnsi="Times New Roman" w:cs="Times New Roman"/>
          <w:color w:val="000000"/>
          <w:sz w:val="28"/>
          <w:szCs w:val="28"/>
        </w:rPr>
        <w:t>-</w:t>
      </w:r>
      <w:r w:rsidRPr="00400D75">
        <w:rPr>
          <w:rFonts w:ascii="Times New Roman" w:hAnsi="Times New Roman" w:cs="Times New Roman"/>
          <w:color w:val="000000"/>
          <w:sz w:val="28"/>
          <w:szCs w:val="28"/>
          <w:lang w:val="en-US"/>
        </w:rPr>
        <w:t>XVIII</w:t>
      </w:r>
      <w:r w:rsidRPr="00400D75">
        <w:rPr>
          <w:rFonts w:ascii="Times New Roman" w:hAnsi="Times New Roman" w:cs="Times New Roman"/>
          <w:color w:val="000000"/>
          <w:sz w:val="28"/>
          <w:szCs w:val="28"/>
        </w:rPr>
        <w:t xml:space="preserve"> вв. – 254 с.</w:t>
      </w:r>
    </w:p>
    <w:p w:rsidR="00137BF1" w:rsidRPr="00400D75" w:rsidRDefault="00137BF1" w:rsidP="00137BF1">
      <w:pPr>
        <w:pStyle w:val="a9"/>
        <w:numPr>
          <w:ilvl w:val="0"/>
          <w:numId w:val="12"/>
        </w:numPr>
        <w:spacing w:line="360" w:lineRule="auto"/>
        <w:ind w:left="714" w:hanging="357"/>
        <w:jc w:val="both"/>
        <w:rPr>
          <w:rStyle w:val="apple-converted-space"/>
          <w:rFonts w:ascii="Times New Roman" w:hAnsi="Times New Roman" w:cs="Times New Roman"/>
          <w:sz w:val="28"/>
          <w:szCs w:val="28"/>
        </w:rPr>
      </w:pPr>
      <w:r w:rsidRPr="00400D75">
        <w:rPr>
          <w:rFonts w:ascii="Times New Roman" w:hAnsi="Times New Roman" w:cs="Times New Roman"/>
          <w:color w:val="000000"/>
          <w:sz w:val="28"/>
          <w:szCs w:val="28"/>
          <w:shd w:val="clear" w:color="auto" w:fill="FFFFFF"/>
        </w:rPr>
        <w:t>Ивонин Ю.Е. Международные отношения в Западной и Центральной Европе XVI века: Очерки. Смоленск, 2001.</w:t>
      </w:r>
      <w:r w:rsidRPr="00400D75">
        <w:rPr>
          <w:rStyle w:val="apple-converted-space"/>
          <w:rFonts w:ascii="Times New Roman" w:hAnsi="Times New Roman" w:cs="Times New Roman"/>
          <w:color w:val="000000"/>
          <w:sz w:val="28"/>
          <w:szCs w:val="28"/>
          <w:shd w:val="clear" w:color="auto" w:fill="FFFFFF"/>
        </w:rPr>
        <w:t> </w:t>
      </w:r>
    </w:p>
    <w:p w:rsidR="00137BF1" w:rsidRPr="00400D75" w:rsidRDefault="00137BF1" w:rsidP="00137BF1">
      <w:pPr>
        <w:pStyle w:val="a9"/>
        <w:numPr>
          <w:ilvl w:val="0"/>
          <w:numId w:val="12"/>
        </w:numPr>
        <w:spacing w:line="360" w:lineRule="auto"/>
        <w:ind w:left="714" w:hanging="357"/>
        <w:jc w:val="both"/>
        <w:rPr>
          <w:rFonts w:ascii="Times New Roman" w:hAnsi="Times New Roman" w:cs="Times New Roman"/>
          <w:sz w:val="28"/>
          <w:szCs w:val="28"/>
        </w:rPr>
      </w:pPr>
      <w:r w:rsidRPr="00400D75">
        <w:rPr>
          <w:rFonts w:ascii="Times New Roman" w:hAnsi="Times New Roman" w:cs="Times New Roman"/>
          <w:color w:val="000000"/>
          <w:sz w:val="28"/>
          <w:szCs w:val="28"/>
          <w:shd w:val="clear" w:color="auto" w:fill="FFFFFF"/>
        </w:rPr>
        <w:t>Ивонин Ю.Е. Становление европейской системы государств. Англия и Габсбурги на рубеже двух эпох. Минск, 1989.</w:t>
      </w:r>
    </w:p>
    <w:p w:rsidR="00137BF1" w:rsidRPr="00400D75" w:rsidRDefault="00137BF1" w:rsidP="00137BF1">
      <w:pPr>
        <w:pStyle w:val="a9"/>
        <w:numPr>
          <w:ilvl w:val="0"/>
          <w:numId w:val="12"/>
        </w:numPr>
        <w:spacing w:line="360" w:lineRule="auto"/>
        <w:ind w:left="714" w:hanging="357"/>
        <w:jc w:val="both"/>
        <w:rPr>
          <w:rFonts w:ascii="Times New Roman" w:hAnsi="Times New Roman" w:cs="Times New Roman"/>
          <w:sz w:val="28"/>
          <w:szCs w:val="28"/>
        </w:rPr>
      </w:pPr>
      <w:r w:rsidRPr="00400D75">
        <w:rPr>
          <w:rFonts w:ascii="Times New Roman" w:hAnsi="Times New Roman" w:cs="Times New Roman"/>
          <w:color w:val="000000"/>
          <w:sz w:val="28"/>
          <w:szCs w:val="28"/>
          <w:shd w:val="clear" w:color="auto" w:fill="FFFFFF"/>
        </w:rPr>
        <w:t xml:space="preserve">Ивонин Ю.Е. У истоков европейской дипломатии нового времени. Минск, 1984. </w:t>
      </w:r>
    </w:p>
    <w:p w:rsidR="00137BF1" w:rsidRPr="00400D75" w:rsidRDefault="00137BF1" w:rsidP="00137BF1">
      <w:pPr>
        <w:pStyle w:val="a9"/>
        <w:numPr>
          <w:ilvl w:val="0"/>
          <w:numId w:val="12"/>
        </w:numPr>
        <w:spacing w:line="360" w:lineRule="auto"/>
        <w:ind w:left="714" w:hanging="357"/>
        <w:jc w:val="both"/>
        <w:rPr>
          <w:rFonts w:ascii="Times New Roman" w:hAnsi="Times New Roman" w:cs="Times New Roman"/>
          <w:sz w:val="28"/>
          <w:szCs w:val="28"/>
        </w:rPr>
      </w:pPr>
      <w:r w:rsidRPr="00400D75">
        <w:rPr>
          <w:rFonts w:ascii="Times New Roman" w:hAnsi="Times New Roman" w:cs="Times New Roman"/>
          <w:sz w:val="28"/>
          <w:szCs w:val="28"/>
        </w:rPr>
        <w:lastRenderedPageBreak/>
        <w:t xml:space="preserve">Крашенинникова Н., Жидкова О. История государства и права зарубежных стран. </w:t>
      </w:r>
      <w:r w:rsidRPr="00400D75">
        <w:rPr>
          <w:rFonts w:ascii="Times New Roman" w:hAnsi="Times New Roman" w:cs="Times New Roman"/>
          <w:color w:val="000000"/>
          <w:sz w:val="28"/>
          <w:szCs w:val="28"/>
        </w:rPr>
        <w:t>История государства и права зарубежных стран. Часть 1. Учебник для вузов. Под ред. проф. Крашенинниковой Н.А и проф. Жидкова О. Издательская группа Норма-Инфра. Москва, 1998.-  480 с.</w:t>
      </w:r>
    </w:p>
    <w:p w:rsidR="00137BF1" w:rsidRPr="00400D75" w:rsidRDefault="00137BF1" w:rsidP="00137BF1">
      <w:pPr>
        <w:pStyle w:val="a9"/>
        <w:widowControl w:val="0"/>
        <w:numPr>
          <w:ilvl w:val="0"/>
          <w:numId w:val="12"/>
        </w:numPr>
        <w:autoSpaceDE w:val="0"/>
        <w:autoSpaceDN w:val="0"/>
        <w:adjustRightInd w:val="0"/>
        <w:spacing w:after="0" w:line="360" w:lineRule="auto"/>
        <w:contextualSpacing w:val="0"/>
        <w:jc w:val="both"/>
        <w:rPr>
          <w:rFonts w:ascii="Times New Roman" w:hAnsi="Times New Roman" w:cs="Times New Roman"/>
          <w:sz w:val="28"/>
          <w:szCs w:val="28"/>
        </w:rPr>
      </w:pPr>
      <w:r w:rsidRPr="00400D75">
        <w:rPr>
          <w:rFonts w:ascii="Times New Roman" w:eastAsia="Times New Roman" w:hAnsi="Times New Roman" w:cs="Times New Roman"/>
          <w:sz w:val="28"/>
          <w:szCs w:val="28"/>
        </w:rPr>
        <w:t>Колобова О.А. История международных отношений. Учебное пособие. Том I. Характеристика основных тенденций развития. – 400 с.</w:t>
      </w:r>
    </w:p>
    <w:p w:rsidR="00137BF1" w:rsidRPr="00400D75" w:rsidRDefault="00137BF1" w:rsidP="00137BF1">
      <w:pPr>
        <w:pStyle w:val="a9"/>
        <w:numPr>
          <w:ilvl w:val="0"/>
          <w:numId w:val="12"/>
        </w:numPr>
        <w:spacing w:line="360" w:lineRule="auto"/>
        <w:ind w:left="714" w:hanging="357"/>
        <w:jc w:val="both"/>
        <w:rPr>
          <w:rFonts w:ascii="Times New Roman" w:hAnsi="Times New Roman" w:cs="Times New Roman"/>
          <w:sz w:val="28"/>
          <w:szCs w:val="28"/>
        </w:rPr>
      </w:pPr>
      <w:r w:rsidRPr="00400D75">
        <w:rPr>
          <w:rFonts w:ascii="Times New Roman" w:hAnsi="Times New Roman" w:cs="Times New Roman"/>
          <w:color w:val="000000"/>
          <w:sz w:val="28"/>
          <w:szCs w:val="28"/>
          <w:shd w:val="clear" w:color="auto" w:fill="FFFFFF"/>
        </w:rPr>
        <w:t>Зорина В.А.,. Семенова B.C, Сказкина С.Д., Хвостова В.М.. Москва,</w:t>
      </w:r>
    </w:p>
    <w:p w:rsidR="00137BF1" w:rsidRPr="00400D75" w:rsidRDefault="00137BF1" w:rsidP="00137BF1">
      <w:pPr>
        <w:pStyle w:val="a9"/>
        <w:numPr>
          <w:ilvl w:val="0"/>
          <w:numId w:val="12"/>
        </w:numPr>
        <w:shd w:val="clear" w:color="auto" w:fill="FFFFFF"/>
        <w:spacing w:after="0" w:line="360" w:lineRule="auto"/>
        <w:jc w:val="both"/>
        <w:rPr>
          <w:rFonts w:ascii="Times New Roman" w:eastAsia="Times New Roman" w:hAnsi="Times New Roman" w:cs="Times New Roman"/>
          <w:sz w:val="28"/>
          <w:szCs w:val="28"/>
        </w:rPr>
      </w:pPr>
      <w:r w:rsidRPr="00400D75">
        <w:rPr>
          <w:rFonts w:ascii="Times New Roman" w:eastAsia="Times New Roman" w:hAnsi="Times New Roman" w:cs="Times New Roman"/>
          <w:sz w:val="28"/>
          <w:szCs w:val="28"/>
        </w:rPr>
        <w:t>Карпов С.П. История средних веков: Том 2. Раннее новое время. Издательство МГУ: Инфра. Москва.2000. - 379 с.</w:t>
      </w:r>
    </w:p>
    <w:p w:rsidR="00137BF1" w:rsidRPr="00400D75" w:rsidRDefault="00137BF1" w:rsidP="00137BF1">
      <w:pPr>
        <w:pStyle w:val="a9"/>
        <w:widowControl w:val="0"/>
        <w:numPr>
          <w:ilvl w:val="0"/>
          <w:numId w:val="12"/>
        </w:numPr>
        <w:overflowPunct w:val="0"/>
        <w:autoSpaceDE w:val="0"/>
        <w:autoSpaceDN w:val="0"/>
        <w:adjustRightInd w:val="0"/>
        <w:spacing w:after="0" w:line="360" w:lineRule="auto"/>
        <w:contextualSpacing w:val="0"/>
        <w:jc w:val="both"/>
        <w:rPr>
          <w:rFonts w:ascii="Times New Roman" w:hAnsi="Times New Roman" w:cs="Times New Roman"/>
          <w:color w:val="000000" w:themeColor="text1"/>
          <w:sz w:val="28"/>
          <w:szCs w:val="28"/>
        </w:rPr>
      </w:pPr>
      <w:r w:rsidRPr="00400D75">
        <w:rPr>
          <w:rFonts w:ascii="Times New Roman" w:hAnsi="Times New Roman" w:cs="Times New Roman"/>
          <w:color w:val="000000" w:themeColor="text1"/>
          <w:sz w:val="28"/>
          <w:szCs w:val="28"/>
        </w:rPr>
        <w:t xml:space="preserve">Кольер Франсуа "О ведении переговоров с государями". Требование к дипломатам, послам, ведущим переговоры. </w:t>
      </w:r>
      <w:r w:rsidRPr="00400D75">
        <w:rPr>
          <w:rFonts w:ascii="Times New Roman" w:hAnsi="Times New Roman" w:cs="Times New Roman"/>
          <w:sz w:val="28"/>
          <w:szCs w:val="28"/>
        </w:rPr>
        <w:t xml:space="preserve">Санкт-Петербургский государственный университет, факультет международных отношений. - СПб., 2010. - 247 с. </w:t>
      </w:r>
    </w:p>
    <w:p w:rsidR="00137BF1" w:rsidRPr="00400D75" w:rsidRDefault="00137BF1" w:rsidP="00137BF1">
      <w:pPr>
        <w:numPr>
          <w:ilvl w:val="0"/>
          <w:numId w:val="12"/>
        </w:numPr>
        <w:spacing w:after="0" w:line="360" w:lineRule="auto"/>
        <w:jc w:val="both"/>
        <w:rPr>
          <w:rFonts w:ascii="Times New Roman" w:eastAsia="Times New Roman" w:hAnsi="Times New Roman" w:cs="Times New Roman"/>
          <w:color w:val="000000"/>
          <w:sz w:val="28"/>
          <w:szCs w:val="28"/>
        </w:rPr>
      </w:pPr>
      <w:r w:rsidRPr="00400D75">
        <w:rPr>
          <w:rFonts w:ascii="Times New Roman" w:eastAsia="Times New Roman" w:hAnsi="Times New Roman" w:cs="Times New Roman"/>
          <w:color w:val="000000"/>
          <w:sz w:val="28"/>
          <w:szCs w:val="28"/>
        </w:rPr>
        <w:t>Максимычев И.Ф. Дипломатия мира против дипломатии войны. – М., 1981; 256 – с.</w:t>
      </w:r>
    </w:p>
    <w:p w:rsidR="00137BF1" w:rsidRPr="00400D75" w:rsidRDefault="00137BF1" w:rsidP="00137BF1">
      <w:pPr>
        <w:pStyle w:val="a9"/>
        <w:numPr>
          <w:ilvl w:val="0"/>
          <w:numId w:val="12"/>
        </w:numPr>
        <w:spacing w:line="360" w:lineRule="auto"/>
        <w:ind w:left="714" w:hanging="357"/>
        <w:jc w:val="both"/>
        <w:rPr>
          <w:rFonts w:ascii="Times New Roman" w:hAnsi="Times New Roman" w:cs="Times New Roman"/>
          <w:sz w:val="28"/>
          <w:szCs w:val="28"/>
        </w:rPr>
      </w:pPr>
      <w:r w:rsidRPr="00400D75">
        <w:rPr>
          <w:rFonts w:ascii="Times New Roman" w:hAnsi="Times New Roman" w:cs="Times New Roman"/>
          <w:color w:val="000000"/>
          <w:sz w:val="28"/>
          <w:szCs w:val="28"/>
          <w:shd w:val="clear" w:color="auto" w:fill="FFFFFF"/>
        </w:rPr>
        <w:t>Малое В.Н. Великие географические открытия. Международные отношения конца XV-XVI в. в Западной Европе // История Европы. Том 3. Москва, 1993.</w:t>
      </w:r>
    </w:p>
    <w:p w:rsidR="00137BF1" w:rsidRPr="00400D75" w:rsidRDefault="00137BF1" w:rsidP="00137BF1">
      <w:pPr>
        <w:pStyle w:val="a9"/>
        <w:numPr>
          <w:ilvl w:val="0"/>
          <w:numId w:val="12"/>
        </w:numPr>
        <w:shd w:val="clear" w:color="auto" w:fill="FFFFFF"/>
        <w:spacing w:line="360" w:lineRule="auto"/>
        <w:ind w:left="714" w:hanging="357"/>
        <w:jc w:val="both"/>
        <w:rPr>
          <w:rFonts w:ascii="Times New Roman" w:hAnsi="Times New Roman" w:cs="Times New Roman"/>
          <w:color w:val="000000" w:themeColor="text1"/>
          <w:sz w:val="28"/>
          <w:szCs w:val="28"/>
        </w:rPr>
      </w:pPr>
      <w:r w:rsidRPr="00400D75">
        <w:rPr>
          <w:rFonts w:ascii="Times New Roman" w:hAnsi="Times New Roman" w:cs="Times New Roman"/>
          <w:color w:val="000000" w:themeColor="text1"/>
          <w:sz w:val="28"/>
          <w:szCs w:val="28"/>
        </w:rPr>
        <w:t xml:space="preserve">Моисеев В. А. </w:t>
      </w:r>
      <w:r w:rsidRPr="00400D75">
        <w:rPr>
          <w:rStyle w:val="fn"/>
          <w:rFonts w:ascii="Times New Roman" w:hAnsi="Times New Roman" w:cs="Times New Roman"/>
          <w:color w:val="000000" w:themeColor="text1"/>
          <w:sz w:val="28"/>
          <w:szCs w:val="28"/>
        </w:rPr>
        <w:t>Актуальные вопросы истории, историографии и международных отношений</w:t>
      </w:r>
      <w:r w:rsidRPr="00400D75">
        <w:rPr>
          <w:rFonts w:ascii="Times New Roman" w:hAnsi="Times New Roman" w:cs="Times New Roman"/>
          <w:color w:val="000000" w:themeColor="text1"/>
          <w:sz w:val="28"/>
          <w:szCs w:val="28"/>
        </w:rPr>
        <w:t>:</w:t>
      </w:r>
      <w:r w:rsidRPr="00400D75">
        <w:rPr>
          <w:rStyle w:val="apple-converted-space"/>
          <w:rFonts w:ascii="Times New Roman" w:hAnsi="Times New Roman" w:cs="Times New Roman"/>
          <w:color w:val="000000" w:themeColor="text1"/>
          <w:sz w:val="28"/>
          <w:szCs w:val="28"/>
        </w:rPr>
        <w:t> </w:t>
      </w:r>
      <w:r w:rsidRPr="00400D75">
        <w:rPr>
          <w:rStyle w:val="subtitle"/>
          <w:rFonts w:ascii="Times New Roman" w:hAnsi="Times New Roman" w:cs="Times New Roman"/>
          <w:bCs/>
          <w:color w:val="000000" w:themeColor="text1"/>
          <w:sz w:val="28"/>
          <w:szCs w:val="28"/>
        </w:rPr>
        <w:t>сборник научных статей.</w:t>
      </w:r>
      <w:r w:rsidRPr="00400D75">
        <w:rPr>
          <w:rFonts w:ascii="Times New Roman" w:hAnsi="Times New Roman" w:cs="Times New Roman"/>
          <w:color w:val="000000" w:themeColor="text1"/>
          <w:sz w:val="28"/>
          <w:szCs w:val="28"/>
        </w:rPr>
        <w:t xml:space="preserve"> Изд-во АГУ, 1996. –</w:t>
      </w:r>
      <w:r w:rsidRPr="00400D75">
        <w:rPr>
          <w:rStyle w:val="apple-converted-space"/>
          <w:rFonts w:ascii="Times New Roman" w:hAnsi="Times New Roman" w:cs="Times New Roman"/>
          <w:color w:val="000000" w:themeColor="text1"/>
          <w:sz w:val="28"/>
          <w:szCs w:val="28"/>
        </w:rPr>
        <w:t> </w:t>
      </w:r>
      <w:r w:rsidRPr="00400D75">
        <w:rPr>
          <w:rFonts w:ascii="Times New Roman" w:hAnsi="Times New Roman" w:cs="Times New Roman"/>
          <w:color w:val="000000" w:themeColor="text1"/>
          <w:sz w:val="28"/>
          <w:szCs w:val="28"/>
        </w:rPr>
        <w:t>с. 218</w:t>
      </w:r>
    </w:p>
    <w:p w:rsidR="00137BF1" w:rsidRPr="00400D75" w:rsidRDefault="00137BF1" w:rsidP="00137BF1">
      <w:pPr>
        <w:pStyle w:val="a9"/>
        <w:numPr>
          <w:ilvl w:val="0"/>
          <w:numId w:val="12"/>
        </w:numPr>
        <w:shd w:val="clear" w:color="auto" w:fill="FFFFFF"/>
        <w:spacing w:after="0" w:line="360" w:lineRule="auto"/>
        <w:jc w:val="both"/>
        <w:rPr>
          <w:rFonts w:ascii="Times New Roman" w:hAnsi="Times New Roman" w:cs="Times New Roman"/>
          <w:color w:val="000000"/>
          <w:sz w:val="28"/>
          <w:szCs w:val="28"/>
          <w:shd w:val="clear" w:color="auto" w:fill="FFFFFF"/>
        </w:rPr>
      </w:pPr>
      <w:r w:rsidRPr="00400D75">
        <w:rPr>
          <w:rFonts w:ascii="Times New Roman" w:eastAsia="Times New Roman" w:hAnsi="Times New Roman" w:cs="Times New Roman"/>
          <w:bCs/>
          <w:color w:val="000000"/>
          <w:sz w:val="28"/>
          <w:szCs w:val="28"/>
        </w:rPr>
        <w:t xml:space="preserve">Нерсесянц В.С. История политических и правовых учений. Политические и правовые учения в Голландии в </w:t>
      </w:r>
      <w:r w:rsidRPr="00400D75">
        <w:rPr>
          <w:rFonts w:ascii="Times New Roman" w:eastAsia="Times New Roman" w:hAnsi="Times New Roman" w:cs="Times New Roman"/>
          <w:bCs/>
          <w:color w:val="000000"/>
          <w:sz w:val="28"/>
          <w:szCs w:val="28"/>
          <w:lang w:val="en-US"/>
        </w:rPr>
        <w:t>XVII</w:t>
      </w:r>
      <w:r w:rsidRPr="00400D75">
        <w:rPr>
          <w:rFonts w:ascii="Times New Roman" w:eastAsia="Times New Roman" w:hAnsi="Times New Roman" w:cs="Times New Roman"/>
          <w:bCs/>
          <w:color w:val="000000"/>
          <w:sz w:val="28"/>
          <w:szCs w:val="28"/>
        </w:rPr>
        <w:t xml:space="preserve"> веке. </w:t>
      </w:r>
      <w:r w:rsidRPr="00400D75">
        <w:rPr>
          <w:rFonts w:ascii="Times New Roman" w:hAnsi="Times New Roman" w:cs="Times New Roman"/>
          <w:color w:val="000000"/>
          <w:sz w:val="28"/>
          <w:szCs w:val="28"/>
          <w:shd w:val="clear" w:color="auto" w:fill="FFFFFF"/>
        </w:rPr>
        <w:t>Издательская группа Норма–Инфра-М. Москва, 1998. - 266 с.</w:t>
      </w:r>
    </w:p>
    <w:p w:rsidR="00137BF1" w:rsidRPr="00400D75" w:rsidRDefault="00137BF1" w:rsidP="00137BF1">
      <w:pPr>
        <w:pStyle w:val="a4"/>
        <w:numPr>
          <w:ilvl w:val="0"/>
          <w:numId w:val="12"/>
        </w:numPr>
        <w:spacing w:line="360" w:lineRule="auto"/>
        <w:jc w:val="both"/>
        <w:rPr>
          <w:rFonts w:ascii="Times New Roman" w:hAnsi="Times New Roman" w:cs="Times New Roman"/>
          <w:sz w:val="28"/>
          <w:szCs w:val="28"/>
        </w:rPr>
      </w:pPr>
      <w:r w:rsidRPr="00400D75">
        <w:rPr>
          <w:rFonts w:ascii="Times New Roman" w:hAnsi="Times New Roman" w:cs="Times New Roman"/>
          <w:sz w:val="28"/>
          <w:szCs w:val="28"/>
        </w:rPr>
        <w:t>Новиков С.Н. Большая историческая энциклопедия. Олма-пресс. 2003. - 256 с.</w:t>
      </w:r>
    </w:p>
    <w:p w:rsidR="00137BF1" w:rsidRPr="00400D75" w:rsidRDefault="00137BF1" w:rsidP="00137BF1">
      <w:pPr>
        <w:pStyle w:val="a4"/>
        <w:numPr>
          <w:ilvl w:val="0"/>
          <w:numId w:val="12"/>
        </w:numPr>
        <w:spacing w:line="360" w:lineRule="auto"/>
        <w:jc w:val="both"/>
        <w:rPr>
          <w:rFonts w:ascii="Times New Roman" w:hAnsi="Times New Roman" w:cs="Times New Roman"/>
          <w:iCs/>
          <w:color w:val="000000"/>
          <w:sz w:val="28"/>
          <w:szCs w:val="28"/>
        </w:rPr>
      </w:pPr>
      <w:r w:rsidRPr="00400D75">
        <w:rPr>
          <w:rFonts w:ascii="Times New Roman" w:hAnsi="Times New Roman" w:cs="Times New Roman"/>
          <w:bCs/>
          <w:iCs/>
          <w:color w:val="000000"/>
          <w:sz w:val="28"/>
          <w:szCs w:val="28"/>
        </w:rPr>
        <w:t>Новиков С.В., А.С. Маныкин, О.В. Дмитриева</w:t>
      </w:r>
      <w:r w:rsidRPr="00400D75">
        <w:rPr>
          <w:rStyle w:val="apple-converted-space"/>
          <w:rFonts w:ascii="Times New Roman" w:hAnsi="Times New Roman" w:cs="Times New Roman"/>
          <w:bCs/>
          <w:color w:val="000000"/>
          <w:sz w:val="28"/>
          <w:szCs w:val="28"/>
        </w:rPr>
        <w:t xml:space="preserve">. </w:t>
      </w:r>
      <w:r w:rsidRPr="00400D75">
        <w:rPr>
          <w:rFonts w:ascii="Times New Roman" w:hAnsi="Times New Roman" w:cs="Times New Roman"/>
          <w:bCs/>
          <w:color w:val="000000"/>
          <w:sz w:val="28"/>
          <w:szCs w:val="28"/>
        </w:rPr>
        <w:t xml:space="preserve">Всеобщая история </w:t>
      </w:r>
      <w:r w:rsidRPr="00400D75">
        <w:rPr>
          <w:rFonts w:ascii="Times New Roman" w:hAnsi="Times New Roman" w:cs="Times New Roman"/>
          <w:iCs/>
          <w:color w:val="000000"/>
          <w:sz w:val="28"/>
          <w:szCs w:val="28"/>
        </w:rPr>
        <w:t>М Аст-слово</w:t>
      </w:r>
      <w:r w:rsidRPr="00400D75">
        <w:rPr>
          <w:rStyle w:val="-"/>
          <w:rFonts w:ascii="Times New Roman" w:hAnsi="Times New Roman" w:cs="Times New Roman"/>
          <w:iCs/>
          <w:color w:val="000000"/>
          <w:sz w:val="28"/>
          <w:szCs w:val="28"/>
        </w:rPr>
        <w:t>: Полиграфиздат</w:t>
      </w:r>
      <w:r w:rsidRPr="00400D75">
        <w:rPr>
          <w:rFonts w:ascii="Times New Roman" w:hAnsi="Times New Roman" w:cs="Times New Roman"/>
          <w:iCs/>
          <w:color w:val="000000"/>
          <w:sz w:val="28"/>
          <w:szCs w:val="28"/>
        </w:rPr>
        <w:t>, </w:t>
      </w:r>
      <w:r w:rsidRPr="00400D75">
        <w:rPr>
          <w:rStyle w:val="a7"/>
          <w:rFonts w:ascii="Times New Roman" w:hAnsi="Times New Roman" w:cs="Times New Roman"/>
          <w:color w:val="000000"/>
          <w:sz w:val="28"/>
          <w:szCs w:val="28"/>
        </w:rPr>
        <w:t>2010</w:t>
      </w:r>
      <w:r w:rsidRPr="00400D75">
        <w:rPr>
          <w:rFonts w:ascii="Times New Roman" w:hAnsi="Times New Roman" w:cs="Times New Roman"/>
          <w:iCs/>
          <w:color w:val="000000"/>
          <w:sz w:val="28"/>
          <w:szCs w:val="28"/>
        </w:rPr>
        <w:t>. -299 с.</w:t>
      </w:r>
    </w:p>
    <w:p w:rsidR="00137BF1" w:rsidRPr="00400D75" w:rsidRDefault="00137BF1" w:rsidP="00137BF1">
      <w:pPr>
        <w:pStyle w:val="a9"/>
        <w:numPr>
          <w:ilvl w:val="0"/>
          <w:numId w:val="12"/>
        </w:numPr>
        <w:spacing w:line="360" w:lineRule="auto"/>
        <w:jc w:val="both"/>
        <w:rPr>
          <w:rFonts w:ascii="Times New Roman" w:hAnsi="Times New Roman" w:cs="Times New Roman"/>
          <w:color w:val="000000" w:themeColor="text1"/>
          <w:sz w:val="28"/>
          <w:szCs w:val="28"/>
        </w:rPr>
      </w:pPr>
      <w:r w:rsidRPr="00400D75">
        <w:rPr>
          <w:rFonts w:ascii="Times New Roman" w:hAnsi="Times New Roman" w:cs="Times New Roman"/>
          <w:color w:val="000000" w:themeColor="text1"/>
          <w:sz w:val="28"/>
          <w:szCs w:val="28"/>
        </w:rPr>
        <w:lastRenderedPageBreak/>
        <w:t xml:space="preserve">Потемкин В.П. </w:t>
      </w:r>
      <w:hyperlink r:id="rId8" w:tooltip="Скачать книгу" w:history="1">
        <w:r w:rsidRPr="006B4F9C">
          <w:rPr>
            <w:rStyle w:val="a3"/>
            <w:rFonts w:ascii="Times New Roman" w:hAnsi="Times New Roman" w:cs="Times New Roman"/>
            <w:color w:val="000000" w:themeColor="text1"/>
            <w:sz w:val="28"/>
            <w:szCs w:val="28"/>
          </w:rPr>
          <w:t>Том 1. История дипломатии с древнейших времен до нового времени.</w:t>
        </w:r>
      </w:hyperlink>
      <w:r w:rsidRPr="00400D75">
        <w:rPr>
          <w:rFonts w:ascii="Times New Roman" w:hAnsi="Times New Roman" w:cs="Times New Roman"/>
          <w:color w:val="000000" w:themeColor="text1"/>
          <w:sz w:val="28"/>
          <w:szCs w:val="28"/>
        </w:rPr>
        <w:t xml:space="preserve"> 1941. 366-с.</w:t>
      </w:r>
    </w:p>
    <w:p w:rsidR="00137BF1" w:rsidRPr="00400D75" w:rsidRDefault="00137BF1" w:rsidP="00137BF1">
      <w:pPr>
        <w:pStyle w:val="a9"/>
        <w:numPr>
          <w:ilvl w:val="0"/>
          <w:numId w:val="12"/>
        </w:numPr>
        <w:shd w:val="clear" w:color="auto" w:fill="FFFFFF"/>
        <w:spacing w:before="100" w:beforeAutospacing="1" w:after="100" w:afterAutospacing="1" w:line="360" w:lineRule="auto"/>
        <w:jc w:val="both"/>
        <w:rPr>
          <w:rFonts w:ascii="Times New Roman" w:hAnsi="Times New Roman" w:cs="Times New Roman"/>
          <w:color w:val="000000"/>
          <w:sz w:val="28"/>
          <w:szCs w:val="28"/>
        </w:rPr>
      </w:pPr>
      <w:r w:rsidRPr="00400D75">
        <w:rPr>
          <w:rFonts w:ascii="Times New Roman" w:hAnsi="Times New Roman" w:cs="Times New Roman"/>
          <w:color w:val="000000"/>
          <w:sz w:val="28"/>
          <w:szCs w:val="28"/>
        </w:rPr>
        <w:t>Потемкин В.П.</w:t>
      </w:r>
      <w:r w:rsidRPr="00400D75">
        <w:rPr>
          <w:rFonts w:ascii="Times New Roman" w:hAnsi="Times New Roman" w:cs="Times New Roman"/>
          <w:color w:val="000000" w:themeColor="text1"/>
          <w:sz w:val="28"/>
          <w:szCs w:val="28"/>
        </w:rPr>
        <w:t xml:space="preserve"> </w:t>
      </w:r>
      <w:r w:rsidRPr="00400D75">
        <w:rPr>
          <w:rFonts w:ascii="Times New Roman" w:hAnsi="Times New Roman" w:cs="Times New Roman"/>
          <w:sz w:val="28"/>
          <w:szCs w:val="28"/>
        </w:rPr>
        <w:t xml:space="preserve">Том 2. </w:t>
      </w:r>
      <w:r w:rsidRPr="00400D75">
        <w:rPr>
          <w:rFonts w:ascii="Times New Roman" w:hAnsi="Times New Roman" w:cs="Times New Roman"/>
          <w:color w:val="000000"/>
          <w:sz w:val="28"/>
          <w:szCs w:val="28"/>
        </w:rPr>
        <w:t xml:space="preserve">Дипломатия в новое время (XVI―XVII века). </w:t>
      </w:r>
      <w:r w:rsidRPr="00400D75">
        <w:rPr>
          <w:rFonts w:ascii="Times New Roman" w:hAnsi="Times New Roman" w:cs="Times New Roman"/>
          <w:color w:val="000000" w:themeColor="text1"/>
          <w:sz w:val="28"/>
          <w:szCs w:val="28"/>
        </w:rPr>
        <w:t>1941. - 406 с.</w:t>
      </w:r>
    </w:p>
    <w:p w:rsidR="00137BF1" w:rsidRPr="00400D75" w:rsidRDefault="00137BF1" w:rsidP="00137BF1">
      <w:pPr>
        <w:pStyle w:val="a9"/>
        <w:numPr>
          <w:ilvl w:val="0"/>
          <w:numId w:val="12"/>
        </w:numPr>
        <w:spacing w:line="360" w:lineRule="auto"/>
        <w:ind w:left="714" w:hanging="357"/>
        <w:jc w:val="both"/>
        <w:rPr>
          <w:rFonts w:ascii="Times New Roman" w:hAnsi="Times New Roman" w:cs="Times New Roman"/>
          <w:sz w:val="28"/>
          <w:szCs w:val="28"/>
        </w:rPr>
      </w:pPr>
      <w:r w:rsidRPr="00400D75">
        <w:rPr>
          <w:rFonts w:ascii="Times New Roman" w:hAnsi="Times New Roman" w:cs="Times New Roman"/>
          <w:color w:val="000000"/>
          <w:sz w:val="28"/>
          <w:szCs w:val="28"/>
          <w:shd w:val="clear" w:color="auto" w:fill="FFFFFF"/>
        </w:rPr>
        <w:t>Поршнев Б.Ф. Английская</w:t>
      </w:r>
      <w:r w:rsidRPr="00400D75">
        <w:rPr>
          <w:rStyle w:val="apple-converted-space"/>
          <w:rFonts w:ascii="Times New Roman" w:hAnsi="Times New Roman" w:cs="Times New Roman"/>
          <w:color w:val="000000"/>
          <w:sz w:val="28"/>
          <w:szCs w:val="28"/>
          <w:shd w:val="clear" w:color="auto" w:fill="FFFFFF"/>
        </w:rPr>
        <w:t> </w:t>
      </w:r>
      <w:r w:rsidRPr="00400D75">
        <w:rPr>
          <w:rFonts w:ascii="Times New Roman" w:hAnsi="Times New Roman" w:cs="Times New Roman"/>
          <w:sz w:val="28"/>
          <w:szCs w:val="28"/>
        </w:rPr>
        <w:t>республика</w:t>
      </w:r>
      <w:r w:rsidRPr="00400D75">
        <w:rPr>
          <w:rFonts w:ascii="Times New Roman" w:hAnsi="Times New Roman" w:cs="Times New Roman"/>
          <w:color w:val="000000"/>
          <w:sz w:val="28"/>
          <w:szCs w:val="28"/>
          <w:shd w:val="clear" w:color="auto" w:fill="FFFFFF"/>
        </w:rPr>
        <w:t>, Французская Фронда и Вестфальский мир // СВ. Москва 1951. Выпуск 3.</w:t>
      </w:r>
      <w:r w:rsidRPr="00400D75">
        <w:rPr>
          <w:rStyle w:val="apple-converted-space"/>
          <w:rFonts w:ascii="Times New Roman" w:hAnsi="Times New Roman" w:cs="Times New Roman"/>
          <w:color w:val="000000"/>
          <w:sz w:val="28"/>
          <w:szCs w:val="28"/>
          <w:shd w:val="clear" w:color="auto" w:fill="FFFFFF"/>
        </w:rPr>
        <w:t> </w:t>
      </w:r>
    </w:p>
    <w:p w:rsidR="00137BF1" w:rsidRPr="00400D75" w:rsidRDefault="00137BF1" w:rsidP="00137BF1">
      <w:pPr>
        <w:pStyle w:val="a9"/>
        <w:widowControl w:val="0"/>
        <w:numPr>
          <w:ilvl w:val="0"/>
          <w:numId w:val="12"/>
        </w:numPr>
        <w:overflowPunct w:val="0"/>
        <w:autoSpaceDE w:val="0"/>
        <w:autoSpaceDN w:val="0"/>
        <w:adjustRightInd w:val="0"/>
        <w:spacing w:after="0" w:line="360" w:lineRule="auto"/>
        <w:contextualSpacing w:val="0"/>
        <w:jc w:val="both"/>
        <w:rPr>
          <w:rFonts w:ascii="Times New Roman" w:hAnsi="Times New Roman" w:cs="Times New Roman"/>
          <w:sz w:val="28"/>
          <w:szCs w:val="28"/>
        </w:rPr>
      </w:pPr>
      <w:r w:rsidRPr="00400D75">
        <w:rPr>
          <w:rFonts w:ascii="Times New Roman" w:hAnsi="Times New Roman" w:cs="Times New Roman"/>
          <w:sz w:val="28"/>
          <w:szCs w:val="28"/>
        </w:rPr>
        <w:t xml:space="preserve">Протопопов А.С. История международных отношений и внешней политики России, 1648-2005. 2-е изд., испр. и доп. - М.: Аспект Пресс, 2006. – 399 с. </w:t>
      </w:r>
    </w:p>
    <w:p w:rsidR="00137BF1" w:rsidRPr="00400D75" w:rsidRDefault="00137BF1" w:rsidP="00137BF1">
      <w:pPr>
        <w:pStyle w:val="a9"/>
        <w:widowControl w:val="0"/>
        <w:numPr>
          <w:ilvl w:val="0"/>
          <w:numId w:val="12"/>
        </w:numPr>
        <w:overflowPunct w:val="0"/>
        <w:autoSpaceDE w:val="0"/>
        <w:autoSpaceDN w:val="0"/>
        <w:adjustRightInd w:val="0"/>
        <w:spacing w:after="0" w:line="360" w:lineRule="auto"/>
        <w:contextualSpacing w:val="0"/>
        <w:jc w:val="both"/>
        <w:rPr>
          <w:rFonts w:ascii="Times New Roman" w:hAnsi="Times New Roman" w:cs="Times New Roman"/>
          <w:sz w:val="28"/>
          <w:szCs w:val="28"/>
        </w:rPr>
      </w:pPr>
      <w:r w:rsidRPr="00400D75">
        <w:rPr>
          <w:rFonts w:ascii="Times New Roman" w:eastAsia="Times New Roman" w:hAnsi="Times New Roman" w:cs="Times New Roman"/>
          <w:color w:val="000000"/>
          <w:sz w:val="28"/>
          <w:szCs w:val="28"/>
        </w:rPr>
        <w:t>Протопопов А.С., Козьменко В.М., Елманова Н.С. История международных отношений и внешней политики России. – М., 2001. – 422 с.</w:t>
      </w:r>
    </w:p>
    <w:p w:rsidR="00137BF1" w:rsidRPr="00400D75" w:rsidRDefault="00137BF1" w:rsidP="00137BF1">
      <w:pPr>
        <w:pStyle w:val="a9"/>
        <w:widowControl w:val="0"/>
        <w:numPr>
          <w:ilvl w:val="0"/>
          <w:numId w:val="12"/>
        </w:numPr>
        <w:overflowPunct w:val="0"/>
        <w:autoSpaceDE w:val="0"/>
        <w:autoSpaceDN w:val="0"/>
        <w:adjustRightInd w:val="0"/>
        <w:spacing w:after="0" w:line="360" w:lineRule="auto"/>
        <w:contextualSpacing w:val="0"/>
        <w:jc w:val="both"/>
        <w:rPr>
          <w:rFonts w:ascii="Times New Roman" w:hAnsi="Times New Roman" w:cs="Times New Roman"/>
          <w:sz w:val="28"/>
          <w:szCs w:val="28"/>
        </w:rPr>
      </w:pPr>
      <w:r w:rsidRPr="00400D75">
        <w:rPr>
          <w:rFonts w:ascii="Times New Roman" w:hAnsi="Times New Roman" w:cs="Times New Roman"/>
          <w:sz w:val="28"/>
          <w:szCs w:val="28"/>
        </w:rPr>
        <w:t xml:space="preserve">Ревякин А.В. История международных отношений в Новое время: учеб. пособие / МГИМО(У) МИД России. – Москва. РОССПЭН, 2004. - 263 с. </w:t>
      </w:r>
    </w:p>
    <w:p w:rsidR="00137BF1" w:rsidRPr="00400D75" w:rsidRDefault="00137BF1" w:rsidP="00137BF1">
      <w:pPr>
        <w:pStyle w:val="a4"/>
        <w:numPr>
          <w:ilvl w:val="0"/>
          <w:numId w:val="12"/>
        </w:numPr>
        <w:spacing w:line="360" w:lineRule="auto"/>
        <w:jc w:val="both"/>
        <w:rPr>
          <w:rFonts w:ascii="Times New Roman" w:hAnsi="Times New Roman" w:cs="Times New Roman"/>
          <w:color w:val="000000"/>
          <w:sz w:val="28"/>
          <w:szCs w:val="28"/>
        </w:rPr>
      </w:pPr>
      <w:r w:rsidRPr="00400D75">
        <w:rPr>
          <w:rFonts w:ascii="Times New Roman" w:eastAsia="Times New Roman" w:hAnsi="Times New Roman" w:cs="Times New Roman"/>
          <w:color w:val="000000"/>
          <w:sz w:val="28"/>
          <w:szCs w:val="28"/>
        </w:rPr>
        <w:t>Ревякин A.B. История международных отношений в новое время. Москва. Росспен 2004. – 466 с.</w:t>
      </w:r>
      <w:r w:rsidRPr="00400D75">
        <w:rPr>
          <w:rFonts w:ascii="Times New Roman" w:hAnsi="Times New Roman" w:cs="Times New Roman"/>
          <w:bCs/>
          <w:color w:val="000000"/>
          <w:sz w:val="28"/>
          <w:szCs w:val="28"/>
        </w:rPr>
        <w:t xml:space="preserve"> </w:t>
      </w:r>
    </w:p>
    <w:p w:rsidR="00137BF1" w:rsidRPr="00400D75" w:rsidRDefault="00137BF1" w:rsidP="00137BF1">
      <w:pPr>
        <w:pStyle w:val="a4"/>
        <w:numPr>
          <w:ilvl w:val="0"/>
          <w:numId w:val="12"/>
        </w:numPr>
        <w:spacing w:line="360" w:lineRule="auto"/>
        <w:jc w:val="both"/>
        <w:rPr>
          <w:rFonts w:ascii="Times New Roman" w:hAnsi="Times New Roman" w:cs="Times New Roman"/>
          <w:color w:val="000000"/>
          <w:sz w:val="28"/>
          <w:szCs w:val="28"/>
        </w:rPr>
      </w:pPr>
      <w:r w:rsidRPr="00400D75">
        <w:rPr>
          <w:rFonts w:ascii="Times New Roman" w:hAnsi="Times New Roman" w:cs="Times New Roman"/>
          <w:bCs/>
          <w:color w:val="000000"/>
          <w:sz w:val="28"/>
          <w:szCs w:val="28"/>
        </w:rPr>
        <w:t>Розов Н. С.</w:t>
      </w:r>
      <w:r w:rsidRPr="00400D75">
        <w:rPr>
          <w:rStyle w:val="apple-converted-space"/>
          <w:rFonts w:ascii="Times New Roman" w:hAnsi="Times New Roman" w:cs="Times New Roman"/>
          <w:bCs/>
          <w:color w:val="000000"/>
          <w:sz w:val="28"/>
          <w:szCs w:val="28"/>
        </w:rPr>
        <w:t> </w:t>
      </w:r>
      <w:r w:rsidRPr="00400D75">
        <w:rPr>
          <w:rFonts w:ascii="Times New Roman" w:hAnsi="Times New Roman" w:cs="Times New Roman"/>
          <w:color w:val="000000"/>
          <w:sz w:val="28"/>
          <w:szCs w:val="28"/>
        </w:rPr>
        <w:t>Ценности в проблемном мире: философские основания и социальные приложения конструктивной аксиологии. Новосибирск: Издательство Новосибирского университета. 1998. – 260 с.</w:t>
      </w:r>
    </w:p>
    <w:p w:rsidR="00137BF1" w:rsidRPr="00400D75" w:rsidRDefault="00137BF1" w:rsidP="00137BF1">
      <w:pPr>
        <w:pStyle w:val="a4"/>
        <w:numPr>
          <w:ilvl w:val="0"/>
          <w:numId w:val="12"/>
        </w:numPr>
        <w:spacing w:line="360" w:lineRule="auto"/>
        <w:jc w:val="both"/>
        <w:rPr>
          <w:rFonts w:ascii="Times New Roman" w:hAnsi="Times New Roman" w:cs="Times New Roman"/>
          <w:sz w:val="28"/>
          <w:szCs w:val="28"/>
        </w:rPr>
      </w:pPr>
      <w:r w:rsidRPr="00400D75">
        <w:rPr>
          <w:rFonts w:ascii="Times New Roman" w:hAnsi="Times New Roman" w:cs="Times New Roman"/>
          <w:sz w:val="28"/>
          <w:szCs w:val="28"/>
        </w:rPr>
        <w:t>Рубинский Ю. И. Большая Европа: этапы становления. СПб. 1999. Олма-Пресс. - 366 с.</w:t>
      </w:r>
    </w:p>
    <w:p w:rsidR="00137BF1" w:rsidRPr="00400D75" w:rsidRDefault="00137BF1" w:rsidP="00137BF1">
      <w:pPr>
        <w:pStyle w:val="a9"/>
        <w:numPr>
          <w:ilvl w:val="0"/>
          <w:numId w:val="12"/>
        </w:numPr>
        <w:spacing w:line="360" w:lineRule="auto"/>
        <w:ind w:left="714" w:hanging="357"/>
        <w:jc w:val="both"/>
        <w:rPr>
          <w:rFonts w:ascii="Times New Roman" w:hAnsi="Times New Roman" w:cs="Times New Roman"/>
          <w:sz w:val="28"/>
          <w:szCs w:val="28"/>
        </w:rPr>
      </w:pPr>
      <w:r w:rsidRPr="00400D75">
        <w:rPr>
          <w:rFonts w:ascii="Times New Roman" w:hAnsi="Times New Roman" w:cs="Times New Roman"/>
          <w:color w:val="000000"/>
          <w:sz w:val="28"/>
          <w:szCs w:val="28"/>
          <w:shd w:val="clear" w:color="auto" w:fill="FFFFFF"/>
        </w:rPr>
        <w:t>Рутенбург В.И. Италия и Европа накануне нового времени (Очерки) Л., 1974.</w:t>
      </w:r>
    </w:p>
    <w:p w:rsidR="00137BF1" w:rsidRPr="00400D75" w:rsidRDefault="00137BF1" w:rsidP="00137BF1">
      <w:pPr>
        <w:pStyle w:val="a9"/>
        <w:numPr>
          <w:ilvl w:val="0"/>
          <w:numId w:val="12"/>
        </w:numPr>
        <w:spacing w:line="360" w:lineRule="auto"/>
        <w:ind w:left="714" w:hanging="357"/>
        <w:jc w:val="both"/>
        <w:rPr>
          <w:rFonts w:ascii="Times New Roman" w:hAnsi="Times New Roman" w:cs="Times New Roman"/>
          <w:sz w:val="28"/>
          <w:szCs w:val="28"/>
        </w:rPr>
      </w:pPr>
      <w:r w:rsidRPr="00400D75">
        <w:rPr>
          <w:rFonts w:ascii="Times New Roman" w:hAnsi="Times New Roman" w:cs="Times New Roman"/>
          <w:color w:val="000000"/>
          <w:sz w:val="28"/>
          <w:szCs w:val="28"/>
          <w:shd w:val="clear" w:color="auto" w:fill="FFFFFF"/>
        </w:rPr>
        <w:t>Сказкин С.Д. Итальянские войны // Сказкин С.Д. Из истории социально-политической и духовной жизни Западной Европы в средние века. М., 1981.</w:t>
      </w:r>
    </w:p>
    <w:p w:rsidR="00137BF1" w:rsidRPr="00400D75" w:rsidRDefault="00137BF1" w:rsidP="00137BF1">
      <w:pPr>
        <w:pStyle w:val="a9"/>
        <w:numPr>
          <w:ilvl w:val="0"/>
          <w:numId w:val="12"/>
        </w:numPr>
        <w:spacing w:line="360" w:lineRule="auto"/>
        <w:ind w:left="714" w:hanging="357"/>
        <w:jc w:val="both"/>
        <w:rPr>
          <w:rFonts w:ascii="Times New Roman" w:hAnsi="Times New Roman" w:cs="Times New Roman"/>
          <w:sz w:val="28"/>
          <w:szCs w:val="28"/>
        </w:rPr>
      </w:pPr>
      <w:r w:rsidRPr="00400D75">
        <w:rPr>
          <w:rFonts w:ascii="Times New Roman" w:hAnsi="Times New Roman" w:cs="Times New Roman"/>
          <w:color w:val="000000"/>
          <w:sz w:val="28"/>
          <w:szCs w:val="28"/>
          <w:shd w:val="clear" w:color="auto" w:fill="FFFFFF"/>
        </w:rPr>
        <w:t>Сказкин С.Д. Международные отношения в Европе в конце XV и первой половине XVI в. //Становление европейской системы государств: Англия и Габсбурги на рубеже двух эпох Минск, 1989.</w:t>
      </w:r>
    </w:p>
    <w:p w:rsidR="00137BF1" w:rsidRPr="00400D75" w:rsidRDefault="00137BF1" w:rsidP="00137BF1">
      <w:pPr>
        <w:pStyle w:val="a9"/>
        <w:numPr>
          <w:ilvl w:val="0"/>
          <w:numId w:val="12"/>
        </w:numPr>
        <w:spacing w:line="360" w:lineRule="auto"/>
        <w:ind w:left="714" w:hanging="357"/>
        <w:jc w:val="both"/>
        <w:rPr>
          <w:rFonts w:ascii="Times New Roman" w:hAnsi="Times New Roman" w:cs="Times New Roman"/>
          <w:sz w:val="28"/>
          <w:szCs w:val="28"/>
        </w:rPr>
      </w:pPr>
      <w:r w:rsidRPr="00400D75">
        <w:rPr>
          <w:rFonts w:ascii="Times New Roman" w:hAnsi="Times New Roman" w:cs="Times New Roman"/>
          <w:color w:val="000000"/>
          <w:sz w:val="28"/>
          <w:szCs w:val="28"/>
          <w:shd w:val="clear" w:color="auto" w:fill="FFFFFF"/>
        </w:rPr>
        <w:lastRenderedPageBreak/>
        <w:t>Сказкин С.Д. Международные отношения в Европе в конце XV и первой половине XVI в. // Сказкин С.Д. Из истории социально-политической и духовной жизни Западной Европы в средние века. Москва, 1981.</w:t>
      </w:r>
      <w:r w:rsidRPr="00400D75">
        <w:rPr>
          <w:rStyle w:val="apple-converted-space"/>
          <w:rFonts w:ascii="Times New Roman" w:hAnsi="Times New Roman" w:cs="Times New Roman"/>
          <w:color w:val="000000"/>
          <w:sz w:val="28"/>
          <w:szCs w:val="28"/>
          <w:shd w:val="clear" w:color="auto" w:fill="FFFFFF"/>
        </w:rPr>
        <w:t> </w:t>
      </w:r>
    </w:p>
    <w:p w:rsidR="00137BF1" w:rsidRPr="00400D75" w:rsidRDefault="00137BF1" w:rsidP="00137BF1">
      <w:pPr>
        <w:pStyle w:val="a9"/>
        <w:numPr>
          <w:ilvl w:val="0"/>
          <w:numId w:val="12"/>
        </w:numPr>
        <w:spacing w:line="360" w:lineRule="auto"/>
        <w:ind w:left="714" w:hanging="357"/>
        <w:jc w:val="both"/>
        <w:rPr>
          <w:rFonts w:ascii="Times New Roman" w:hAnsi="Times New Roman" w:cs="Times New Roman"/>
          <w:sz w:val="28"/>
          <w:szCs w:val="28"/>
        </w:rPr>
      </w:pPr>
      <w:r w:rsidRPr="00400D75">
        <w:rPr>
          <w:rFonts w:ascii="Times New Roman" w:hAnsi="Times New Roman" w:cs="Times New Roman"/>
          <w:sz w:val="28"/>
          <w:szCs w:val="28"/>
        </w:rPr>
        <w:t xml:space="preserve">Тарле Е. Политика. История территориальных захватов. </w:t>
      </w:r>
      <w:r w:rsidRPr="00400D75">
        <w:rPr>
          <w:rFonts w:ascii="Times New Roman" w:hAnsi="Times New Roman" w:cs="Times New Roman"/>
          <w:sz w:val="28"/>
          <w:szCs w:val="28"/>
          <w:lang w:val="en-US"/>
        </w:rPr>
        <w:t>XV</w:t>
      </w:r>
      <w:r w:rsidRPr="00400D75">
        <w:rPr>
          <w:rFonts w:ascii="Times New Roman" w:hAnsi="Times New Roman" w:cs="Times New Roman"/>
          <w:sz w:val="28"/>
          <w:szCs w:val="28"/>
        </w:rPr>
        <w:t>-</w:t>
      </w:r>
      <w:r w:rsidRPr="00400D75">
        <w:rPr>
          <w:rFonts w:ascii="Times New Roman" w:hAnsi="Times New Roman" w:cs="Times New Roman"/>
          <w:sz w:val="28"/>
          <w:szCs w:val="28"/>
          <w:lang w:val="en-US"/>
        </w:rPr>
        <w:t>XX</w:t>
      </w:r>
      <w:r w:rsidRPr="00400D75">
        <w:rPr>
          <w:rFonts w:ascii="Times New Roman" w:hAnsi="Times New Roman" w:cs="Times New Roman"/>
          <w:sz w:val="28"/>
          <w:szCs w:val="28"/>
        </w:rPr>
        <w:t xml:space="preserve"> вв. Москва. 2001. Эксмо-пресс.</w:t>
      </w:r>
    </w:p>
    <w:p w:rsidR="00137BF1" w:rsidRPr="00400D75" w:rsidRDefault="00137BF1" w:rsidP="00137BF1">
      <w:pPr>
        <w:pStyle w:val="a9"/>
        <w:widowControl w:val="0"/>
        <w:numPr>
          <w:ilvl w:val="0"/>
          <w:numId w:val="12"/>
        </w:numPr>
        <w:overflowPunct w:val="0"/>
        <w:autoSpaceDE w:val="0"/>
        <w:autoSpaceDN w:val="0"/>
        <w:adjustRightInd w:val="0"/>
        <w:spacing w:after="0" w:line="360" w:lineRule="auto"/>
        <w:contextualSpacing w:val="0"/>
        <w:jc w:val="both"/>
        <w:rPr>
          <w:rFonts w:ascii="Times New Roman" w:hAnsi="Times New Roman" w:cs="Times New Roman"/>
          <w:sz w:val="28"/>
          <w:szCs w:val="28"/>
        </w:rPr>
      </w:pPr>
      <w:r w:rsidRPr="00400D75">
        <w:rPr>
          <w:rFonts w:ascii="Times New Roman" w:hAnsi="Times New Roman" w:cs="Times New Roman"/>
          <w:color w:val="000000" w:themeColor="text1"/>
          <w:sz w:val="28"/>
          <w:szCs w:val="28"/>
        </w:rPr>
        <w:t>Тарле Е.В. Политика: История территориальных захва</w:t>
      </w:r>
      <w:r w:rsidRPr="00400D75">
        <w:rPr>
          <w:rFonts w:ascii="Times New Roman" w:hAnsi="Times New Roman" w:cs="Times New Roman"/>
          <w:color w:val="000000" w:themeColor="text1"/>
          <w:sz w:val="28"/>
          <w:szCs w:val="28"/>
        </w:rPr>
        <w:softHyphen/>
        <w:t>тов. XV—XX века: Сочинения. Очерк 4</w:t>
      </w:r>
      <w:r w:rsidRPr="00400D75">
        <w:rPr>
          <w:rStyle w:val="apple-converted-space"/>
          <w:rFonts w:ascii="Times New Roman" w:hAnsi="Times New Roman" w:cs="Times New Roman"/>
          <w:color w:val="000000" w:themeColor="text1"/>
          <w:sz w:val="28"/>
          <w:szCs w:val="28"/>
        </w:rPr>
        <w:t xml:space="preserve">. - </w:t>
      </w:r>
      <w:r w:rsidRPr="00400D75">
        <w:rPr>
          <w:rFonts w:ascii="Times New Roman" w:hAnsi="Times New Roman" w:cs="Times New Roman"/>
          <w:color w:val="000000" w:themeColor="text1"/>
          <w:sz w:val="28"/>
          <w:szCs w:val="28"/>
        </w:rPr>
        <w:t>208 с.</w:t>
      </w:r>
    </w:p>
    <w:p w:rsidR="00137BF1" w:rsidRPr="00400D75" w:rsidRDefault="00137BF1" w:rsidP="00137BF1">
      <w:pPr>
        <w:pStyle w:val="a9"/>
        <w:widowControl w:val="0"/>
        <w:numPr>
          <w:ilvl w:val="0"/>
          <w:numId w:val="12"/>
        </w:numPr>
        <w:overflowPunct w:val="0"/>
        <w:autoSpaceDE w:val="0"/>
        <w:autoSpaceDN w:val="0"/>
        <w:adjustRightInd w:val="0"/>
        <w:spacing w:after="0" w:line="360" w:lineRule="auto"/>
        <w:contextualSpacing w:val="0"/>
        <w:jc w:val="both"/>
        <w:rPr>
          <w:rFonts w:ascii="Times New Roman" w:hAnsi="Times New Roman" w:cs="Times New Roman"/>
          <w:sz w:val="28"/>
          <w:szCs w:val="28"/>
        </w:rPr>
      </w:pPr>
      <w:r w:rsidRPr="00400D75">
        <w:rPr>
          <w:rFonts w:ascii="Times New Roman" w:eastAsia="Times New Roman" w:hAnsi="Times New Roman" w:cs="Times New Roman"/>
          <w:color w:val="000000" w:themeColor="text1"/>
          <w:sz w:val="28"/>
          <w:szCs w:val="28"/>
        </w:rPr>
        <w:t>Тарле Е.В. Политика: История территориальных захва</w:t>
      </w:r>
      <w:r w:rsidRPr="00400D75">
        <w:rPr>
          <w:rFonts w:ascii="Times New Roman" w:eastAsia="Times New Roman" w:hAnsi="Times New Roman" w:cs="Times New Roman"/>
          <w:color w:val="000000" w:themeColor="text1"/>
          <w:sz w:val="28"/>
          <w:szCs w:val="28"/>
        </w:rPr>
        <w:softHyphen/>
        <w:t xml:space="preserve">тов. XV—XX века: Сочинения. </w:t>
      </w:r>
      <w:r w:rsidRPr="00400D75">
        <w:rPr>
          <w:rFonts w:ascii="Times New Roman" w:hAnsi="Times New Roman" w:cs="Times New Roman"/>
          <w:color w:val="000000" w:themeColor="text1"/>
          <w:sz w:val="28"/>
          <w:szCs w:val="28"/>
        </w:rPr>
        <w:t>Очерк 6</w:t>
      </w:r>
      <w:r w:rsidRPr="00400D75">
        <w:rPr>
          <w:rStyle w:val="apple-converted-space"/>
          <w:rFonts w:ascii="Times New Roman" w:hAnsi="Times New Roman" w:cs="Times New Roman"/>
          <w:color w:val="000000" w:themeColor="text1"/>
          <w:sz w:val="28"/>
          <w:szCs w:val="28"/>
        </w:rPr>
        <w:t xml:space="preserve">. </w:t>
      </w:r>
      <w:r w:rsidRPr="00400D75">
        <w:rPr>
          <w:rFonts w:ascii="Times New Roman" w:eastAsia="Times New Roman" w:hAnsi="Times New Roman" w:cs="Times New Roman"/>
          <w:color w:val="000000" w:themeColor="text1"/>
          <w:sz w:val="28"/>
          <w:szCs w:val="28"/>
        </w:rPr>
        <w:t>– 439 с.</w:t>
      </w:r>
    </w:p>
    <w:p w:rsidR="00137BF1" w:rsidRPr="00400D75" w:rsidRDefault="00137BF1" w:rsidP="00137BF1">
      <w:pPr>
        <w:pStyle w:val="a9"/>
        <w:widowControl w:val="0"/>
        <w:numPr>
          <w:ilvl w:val="0"/>
          <w:numId w:val="12"/>
        </w:numPr>
        <w:overflowPunct w:val="0"/>
        <w:autoSpaceDE w:val="0"/>
        <w:autoSpaceDN w:val="0"/>
        <w:adjustRightInd w:val="0"/>
        <w:spacing w:after="0" w:line="360" w:lineRule="auto"/>
        <w:contextualSpacing w:val="0"/>
        <w:jc w:val="both"/>
        <w:rPr>
          <w:rFonts w:ascii="Times New Roman" w:hAnsi="Times New Roman" w:cs="Times New Roman"/>
          <w:sz w:val="28"/>
          <w:szCs w:val="28"/>
        </w:rPr>
      </w:pPr>
      <w:r w:rsidRPr="00400D75">
        <w:rPr>
          <w:rFonts w:ascii="Times New Roman" w:eastAsia="Times New Roman" w:hAnsi="Times New Roman" w:cs="Times New Roman"/>
          <w:color w:val="000000" w:themeColor="text1"/>
          <w:sz w:val="28"/>
          <w:szCs w:val="28"/>
        </w:rPr>
        <w:t xml:space="preserve">Тексты источников по истории международных отношений </w:t>
      </w:r>
      <w:r w:rsidRPr="00400D75">
        <w:rPr>
          <w:rFonts w:ascii="Times New Roman" w:eastAsia="Times New Roman" w:hAnsi="Times New Roman" w:cs="Times New Roman"/>
          <w:color w:val="000000" w:themeColor="text1"/>
          <w:sz w:val="28"/>
          <w:szCs w:val="28"/>
          <w:lang w:val="en-US"/>
        </w:rPr>
        <w:t>XV</w:t>
      </w:r>
      <w:r w:rsidRPr="00400D75">
        <w:rPr>
          <w:rFonts w:ascii="Times New Roman" w:eastAsia="Times New Roman" w:hAnsi="Times New Roman" w:cs="Times New Roman"/>
          <w:color w:val="000000" w:themeColor="text1"/>
          <w:sz w:val="28"/>
          <w:szCs w:val="28"/>
        </w:rPr>
        <w:t>-</w:t>
      </w:r>
      <w:r w:rsidRPr="00400D75">
        <w:rPr>
          <w:rFonts w:ascii="Times New Roman" w:eastAsia="Times New Roman" w:hAnsi="Times New Roman" w:cs="Times New Roman"/>
          <w:color w:val="000000" w:themeColor="text1"/>
          <w:sz w:val="28"/>
          <w:szCs w:val="28"/>
          <w:lang w:val="en-US"/>
        </w:rPr>
        <w:t>XVIII</w:t>
      </w:r>
      <w:r w:rsidRPr="00400D75">
        <w:rPr>
          <w:rFonts w:ascii="Times New Roman" w:eastAsia="Times New Roman" w:hAnsi="Times New Roman" w:cs="Times New Roman"/>
          <w:color w:val="000000" w:themeColor="text1"/>
          <w:sz w:val="28"/>
          <w:szCs w:val="28"/>
        </w:rPr>
        <w:t xml:space="preserve"> вв. Москва. Полиздат. 2000. – 500 с.</w:t>
      </w:r>
    </w:p>
    <w:p w:rsidR="00137BF1" w:rsidRPr="00400D75" w:rsidRDefault="00137BF1" w:rsidP="00137BF1">
      <w:pPr>
        <w:pStyle w:val="a4"/>
        <w:numPr>
          <w:ilvl w:val="0"/>
          <w:numId w:val="12"/>
        </w:numPr>
        <w:spacing w:line="360" w:lineRule="auto"/>
        <w:jc w:val="both"/>
        <w:rPr>
          <w:rFonts w:ascii="Times New Roman" w:hAnsi="Times New Roman" w:cs="Times New Roman"/>
          <w:sz w:val="28"/>
          <w:szCs w:val="28"/>
        </w:rPr>
      </w:pPr>
      <w:r w:rsidRPr="00400D75">
        <w:rPr>
          <w:rFonts w:ascii="Times New Roman" w:hAnsi="Times New Roman" w:cs="Times New Roman"/>
          <w:bCs/>
          <w:color w:val="000000" w:themeColor="text1"/>
          <w:sz w:val="28"/>
          <w:szCs w:val="28"/>
        </w:rPr>
        <w:t xml:space="preserve">Торкунов А.В. </w:t>
      </w:r>
      <w:r w:rsidRPr="00400D75">
        <w:rPr>
          <w:rFonts w:ascii="Times New Roman" w:eastAsia="Times New Roman" w:hAnsi="Times New Roman" w:cs="Times New Roman"/>
          <w:color w:val="000000"/>
          <w:sz w:val="28"/>
          <w:szCs w:val="28"/>
        </w:rPr>
        <w:t>Российская политическая энциклопедия</w:t>
      </w:r>
      <w:r w:rsidRPr="00400D75">
        <w:rPr>
          <w:rFonts w:ascii="Times New Roman" w:hAnsi="Times New Roman" w:cs="Times New Roman"/>
          <w:color w:val="000000"/>
          <w:sz w:val="28"/>
          <w:szCs w:val="28"/>
        </w:rPr>
        <w:t>.</w:t>
      </w:r>
      <w:r w:rsidRPr="00400D75">
        <w:rPr>
          <w:rFonts w:ascii="Times New Roman" w:hAnsi="Times New Roman" w:cs="Times New Roman"/>
          <w:sz w:val="28"/>
          <w:szCs w:val="28"/>
        </w:rPr>
        <w:t xml:space="preserve"> </w:t>
      </w:r>
      <w:r w:rsidRPr="00400D75">
        <w:rPr>
          <w:rFonts w:ascii="Times New Roman" w:hAnsi="Times New Roman" w:cs="Times New Roman"/>
          <w:bCs/>
          <w:color w:val="000000" w:themeColor="text1"/>
          <w:sz w:val="28"/>
          <w:szCs w:val="28"/>
        </w:rPr>
        <w:t>Современные международные отношения. Москва. 1999. – 456 с.</w:t>
      </w:r>
    </w:p>
    <w:p w:rsidR="00137BF1" w:rsidRPr="00400D75" w:rsidRDefault="00137BF1" w:rsidP="00137BF1">
      <w:pPr>
        <w:pStyle w:val="a9"/>
        <w:widowControl w:val="0"/>
        <w:numPr>
          <w:ilvl w:val="0"/>
          <w:numId w:val="12"/>
        </w:numPr>
        <w:autoSpaceDE w:val="0"/>
        <w:autoSpaceDN w:val="0"/>
        <w:adjustRightInd w:val="0"/>
        <w:spacing w:after="0" w:line="360" w:lineRule="auto"/>
        <w:contextualSpacing w:val="0"/>
        <w:jc w:val="both"/>
        <w:rPr>
          <w:rFonts w:ascii="Times New Roman" w:hAnsi="Times New Roman" w:cs="Times New Roman"/>
          <w:sz w:val="28"/>
          <w:szCs w:val="28"/>
        </w:rPr>
      </w:pPr>
      <w:r w:rsidRPr="00400D75">
        <w:rPr>
          <w:rFonts w:ascii="Times New Roman" w:hAnsi="Times New Roman" w:cs="Times New Roman"/>
          <w:sz w:val="28"/>
          <w:szCs w:val="28"/>
        </w:rPr>
        <w:t>Торкунова А.В., Наринский М.М., Ревякин А.В. История международных отношений: Учебник. В 3 т. Москва, Аспект Пресс, 2012. - 435 с.</w:t>
      </w:r>
    </w:p>
    <w:p w:rsidR="00137BF1" w:rsidRPr="00400D75" w:rsidRDefault="00137BF1" w:rsidP="00137BF1">
      <w:pPr>
        <w:pStyle w:val="a4"/>
        <w:numPr>
          <w:ilvl w:val="0"/>
          <w:numId w:val="12"/>
        </w:numPr>
        <w:spacing w:line="360" w:lineRule="auto"/>
        <w:jc w:val="both"/>
        <w:rPr>
          <w:rFonts w:ascii="Times New Roman" w:hAnsi="Times New Roman" w:cs="Times New Roman"/>
          <w:sz w:val="28"/>
          <w:szCs w:val="28"/>
        </w:rPr>
      </w:pPr>
      <w:r w:rsidRPr="00400D75">
        <w:rPr>
          <w:rFonts w:ascii="Times New Roman" w:hAnsi="Times New Roman" w:cs="Times New Roman"/>
          <w:sz w:val="28"/>
          <w:szCs w:val="28"/>
        </w:rPr>
        <w:t>Шерпаев В.И. Проблемы войны и мира в политологии. Екатеринбург. 1999. – 300 с.</w:t>
      </w:r>
    </w:p>
    <w:p w:rsidR="00137BF1" w:rsidRPr="00400D75" w:rsidRDefault="00137BF1" w:rsidP="00137BF1">
      <w:pPr>
        <w:pStyle w:val="a4"/>
        <w:numPr>
          <w:ilvl w:val="0"/>
          <w:numId w:val="12"/>
        </w:numPr>
        <w:spacing w:line="360" w:lineRule="auto"/>
        <w:jc w:val="both"/>
        <w:rPr>
          <w:rFonts w:ascii="Times New Roman" w:hAnsi="Times New Roman" w:cs="Times New Roman"/>
          <w:color w:val="000000"/>
          <w:sz w:val="28"/>
          <w:szCs w:val="28"/>
        </w:rPr>
      </w:pPr>
      <w:r w:rsidRPr="00400D75">
        <w:rPr>
          <w:rFonts w:ascii="Times New Roman" w:hAnsi="Times New Roman" w:cs="Times New Roman"/>
          <w:sz w:val="28"/>
          <w:szCs w:val="28"/>
        </w:rPr>
        <w:t xml:space="preserve"> </w:t>
      </w:r>
      <w:hyperlink r:id="rId9" w:tgtFrame="_self" w:history="1">
        <w:r w:rsidRPr="003E5506">
          <w:rPr>
            <w:rStyle w:val="a3"/>
            <w:rFonts w:ascii="Times New Roman" w:hAnsi="Times New Roman" w:cs="Times New Roman"/>
            <w:color w:val="000000"/>
            <w:sz w:val="28"/>
            <w:szCs w:val="28"/>
            <w:u w:val="none"/>
            <w:shd w:val="clear" w:color="auto" w:fill="FFFFFF"/>
          </w:rPr>
          <w:t>Штокмар</w:t>
        </w:r>
        <w:r w:rsidRPr="003E5506">
          <w:rPr>
            <w:rFonts w:ascii="Times New Roman" w:hAnsi="Times New Roman" w:cs="Times New Roman"/>
            <w:sz w:val="28"/>
            <w:szCs w:val="28"/>
          </w:rPr>
          <w:t xml:space="preserve"> </w:t>
        </w:r>
        <w:r w:rsidRPr="003E5506">
          <w:rPr>
            <w:rStyle w:val="a3"/>
            <w:rFonts w:ascii="Times New Roman" w:hAnsi="Times New Roman" w:cs="Times New Roman"/>
            <w:color w:val="000000"/>
            <w:sz w:val="28"/>
            <w:szCs w:val="28"/>
            <w:u w:val="none"/>
            <w:shd w:val="clear" w:color="auto" w:fill="FFFFFF"/>
          </w:rPr>
          <w:t>В. В. История Англии в Средние век</w:t>
        </w:r>
        <w:r w:rsidRPr="00400D75">
          <w:rPr>
            <w:rStyle w:val="a3"/>
            <w:rFonts w:ascii="Times New Roman" w:hAnsi="Times New Roman" w:cs="Times New Roman"/>
            <w:color w:val="000000"/>
            <w:sz w:val="28"/>
            <w:szCs w:val="28"/>
            <w:shd w:val="clear" w:color="auto" w:fill="FFFFFF"/>
          </w:rPr>
          <w:t>а</w:t>
        </w:r>
      </w:hyperlink>
      <w:r w:rsidRPr="00400D75">
        <w:rPr>
          <w:rFonts w:ascii="Times New Roman" w:hAnsi="Times New Roman" w:cs="Times New Roman"/>
          <w:sz w:val="28"/>
          <w:szCs w:val="28"/>
        </w:rPr>
        <w:t>.</w:t>
      </w:r>
      <w:r w:rsidRPr="00400D75">
        <w:rPr>
          <w:rFonts w:ascii="Times New Roman" w:hAnsi="Times New Roman" w:cs="Times New Roman"/>
          <w:color w:val="000000"/>
          <w:sz w:val="28"/>
          <w:szCs w:val="28"/>
        </w:rPr>
        <w:t xml:space="preserve"> Внешняя торговля Англии в конце XV—XVI вв. Борьба за морские пути. – 348 с.</w:t>
      </w:r>
    </w:p>
    <w:p w:rsidR="00137BF1" w:rsidRPr="00400D75" w:rsidRDefault="00137BF1" w:rsidP="00137BF1">
      <w:pPr>
        <w:pStyle w:val="a9"/>
        <w:numPr>
          <w:ilvl w:val="0"/>
          <w:numId w:val="12"/>
        </w:numPr>
        <w:spacing w:line="360" w:lineRule="auto"/>
        <w:ind w:left="714" w:hanging="357"/>
        <w:jc w:val="both"/>
        <w:rPr>
          <w:rFonts w:ascii="Times New Roman" w:hAnsi="Times New Roman" w:cs="Times New Roman"/>
          <w:sz w:val="28"/>
          <w:szCs w:val="28"/>
        </w:rPr>
      </w:pPr>
      <w:r w:rsidRPr="00400D75">
        <w:rPr>
          <w:rFonts w:ascii="Times New Roman" w:hAnsi="Times New Roman" w:cs="Times New Roman"/>
          <w:sz w:val="28"/>
          <w:szCs w:val="28"/>
        </w:rPr>
        <w:t>Эпштейн А.Д. История Германии от позднего средневековья до революции 1848 года. 1961. – 619 с.</w:t>
      </w:r>
    </w:p>
    <w:p w:rsidR="00137BF1" w:rsidRPr="00400D75" w:rsidRDefault="00137BF1" w:rsidP="00137BF1">
      <w:pPr>
        <w:jc w:val="both"/>
        <w:rPr>
          <w:rFonts w:ascii="Times New Roman" w:hAnsi="Times New Roman" w:cs="Times New Roman"/>
          <w:sz w:val="28"/>
          <w:szCs w:val="28"/>
        </w:rPr>
      </w:pPr>
    </w:p>
    <w:p w:rsidR="00137BF1" w:rsidRPr="00400D75" w:rsidRDefault="00137BF1" w:rsidP="00137BF1">
      <w:pPr>
        <w:jc w:val="both"/>
        <w:rPr>
          <w:rFonts w:ascii="Times New Roman" w:hAnsi="Times New Roman" w:cs="Times New Roman"/>
          <w:sz w:val="28"/>
          <w:szCs w:val="28"/>
        </w:rPr>
      </w:pPr>
    </w:p>
    <w:p w:rsidR="00137BF1" w:rsidRPr="00400D75" w:rsidRDefault="00137BF1" w:rsidP="00137BF1">
      <w:pPr>
        <w:spacing w:line="360" w:lineRule="auto"/>
        <w:jc w:val="both"/>
        <w:rPr>
          <w:rFonts w:ascii="Times New Roman" w:hAnsi="Times New Roman" w:cs="Times New Roman"/>
          <w:sz w:val="28"/>
          <w:szCs w:val="28"/>
        </w:rPr>
      </w:pPr>
    </w:p>
    <w:p w:rsidR="00137BF1" w:rsidRDefault="00137BF1" w:rsidP="00137BF1">
      <w:pPr>
        <w:spacing w:line="360" w:lineRule="auto"/>
        <w:jc w:val="center"/>
        <w:rPr>
          <w:rFonts w:ascii="Times New Roman" w:hAnsi="Times New Roman" w:cs="Times New Roman"/>
          <w:sz w:val="28"/>
          <w:szCs w:val="28"/>
        </w:rPr>
      </w:pPr>
    </w:p>
    <w:p w:rsidR="00137BF1" w:rsidRDefault="00137BF1" w:rsidP="00137BF1">
      <w:pPr>
        <w:spacing w:line="360" w:lineRule="auto"/>
        <w:jc w:val="center"/>
        <w:rPr>
          <w:rFonts w:ascii="Times New Roman" w:hAnsi="Times New Roman" w:cs="Times New Roman"/>
          <w:sz w:val="28"/>
          <w:szCs w:val="28"/>
        </w:rPr>
      </w:pPr>
    </w:p>
    <w:p w:rsidR="00137BF1" w:rsidRPr="006B4F9C" w:rsidRDefault="00137BF1" w:rsidP="00137BF1">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w:t>
      </w:r>
      <w:r w:rsidRPr="006B4F9C">
        <w:rPr>
          <w:rFonts w:ascii="Times New Roman" w:hAnsi="Times New Roman" w:cs="Times New Roman"/>
          <w:sz w:val="28"/>
          <w:szCs w:val="28"/>
        </w:rPr>
        <w:t xml:space="preserve">риложение №1. </w:t>
      </w:r>
    </w:p>
    <w:p w:rsidR="00137BF1" w:rsidRPr="000D353C" w:rsidRDefault="00137BF1" w:rsidP="00137BF1">
      <w:pPr>
        <w:spacing w:line="360" w:lineRule="auto"/>
        <w:jc w:val="center"/>
        <w:rPr>
          <w:rFonts w:ascii="Times New Roman" w:hAnsi="Times New Roman" w:cs="Times New Roman"/>
          <w:sz w:val="28"/>
          <w:szCs w:val="28"/>
          <w:lang w:val="en-US"/>
        </w:rPr>
      </w:pPr>
      <w:r w:rsidRPr="000D353C">
        <w:rPr>
          <w:rFonts w:ascii="Times New Roman" w:hAnsi="Times New Roman" w:cs="Times New Roman"/>
          <w:sz w:val="28"/>
          <w:szCs w:val="28"/>
          <w:lang w:val="en-US"/>
        </w:rPr>
        <w:t>Annotation</w:t>
      </w:r>
    </w:p>
    <w:p w:rsidR="00137BF1" w:rsidRPr="000D353C" w:rsidRDefault="00137BF1" w:rsidP="00137BF1">
      <w:pPr>
        <w:spacing w:line="360" w:lineRule="auto"/>
        <w:jc w:val="center"/>
        <w:rPr>
          <w:rFonts w:ascii="Times New Roman" w:hAnsi="Times New Roman" w:cs="Times New Roman"/>
          <w:sz w:val="28"/>
          <w:szCs w:val="28"/>
          <w:lang w:val="en-US"/>
        </w:rPr>
      </w:pPr>
      <w:r w:rsidRPr="000D353C">
        <w:rPr>
          <w:rFonts w:ascii="Times New Roman" w:hAnsi="Times New Roman" w:cs="Times New Roman"/>
          <w:sz w:val="28"/>
          <w:szCs w:val="28"/>
          <w:lang w:val="en-US"/>
        </w:rPr>
        <w:t>Subject matter: « International relations during the recent Middle Ages on an example of the West-European states ».</w:t>
      </w:r>
    </w:p>
    <w:p w:rsidR="00137BF1" w:rsidRPr="00913ACD" w:rsidRDefault="00137BF1" w:rsidP="00137BF1">
      <w:pPr>
        <w:spacing w:line="360" w:lineRule="auto"/>
        <w:jc w:val="both"/>
        <w:rPr>
          <w:rFonts w:ascii="Times New Roman" w:hAnsi="Times New Roman" w:cs="Times New Roman"/>
          <w:sz w:val="28"/>
          <w:szCs w:val="28"/>
          <w:lang w:val="en-US"/>
        </w:rPr>
      </w:pPr>
      <w:r w:rsidRPr="000D353C">
        <w:rPr>
          <w:rFonts w:ascii="Times New Roman" w:hAnsi="Times New Roman" w:cs="Times New Roman"/>
          <w:sz w:val="28"/>
          <w:szCs w:val="28"/>
          <w:lang w:val="en-US"/>
        </w:rPr>
        <w:t>The objective of research consists in that during work - leaning on thorough base of sources - contracts of the end XVI, to shine process of origin of international relations and to track dynamics of progress of contractual attitudes during the recent Middle Ages on an example of the West-European states of England, France, Spain.</w:t>
      </w:r>
    </w:p>
    <w:p w:rsidR="00137BF1" w:rsidRPr="000D353C" w:rsidRDefault="00137BF1" w:rsidP="00137BF1">
      <w:pPr>
        <w:spacing w:line="360" w:lineRule="auto"/>
        <w:jc w:val="both"/>
        <w:rPr>
          <w:rFonts w:ascii="Times New Roman" w:hAnsi="Times New Roman" w:cs="Times New Roman"/>
          <w:sz w:val="28"/>
          <w:szCs w:val="28"/>
          <w:lang w:val="en-US"/>
        </w:rPr>
      </w:pPr>
      <w:r w:rsidRPr="000D353C">
        <w:rPr>
          <w:rFonts w:ascii="Times New Roman" w:hAnsi="Times New Roman" w:cs="Times New Roman"/>
          <w:sz w:val="28"/>
          <w:szCs w:val="28"/>
          <w:lang w:val="en-US"/>
        </w:rPr>
        <w:t xml:space="preserve">Among sources it is necessary to allocate Documents of British, XVI-XVII ». Third Series. – Vol. I, II, III and Documents of foreign policy of the countries of the Western Europe in XVI-XVII in 4 volumes in which historical compositions and traditional documents are allocated, first of all, ' locating feudal land attitudes, unilateral and bilateral </w:t>
      </w:r>
      <w:r w:rsidRPr="000D353C">
        <w:rPr>
          <w:rFonts w:ascii="Times New Roman" w:hAnsi="Times New Roman" w:cs="Times New Roman"/>
          <w:sz w:val="28"/>
          <w:szCs w:val="28"/>
        </w:rPr>
        <w:t>договоры</w:t>
      </w:r>
      <w:r w:rsidRPr="000D353C">
        <w:rPr>
          <w:rFonts w:ascii="Times New Roman" w:hAnsi="Times New Roman" w:cs="Times New Roman"/>
          <w:sz w:val="28"/>
          <w:szCs w:val="28"/>
          <w:lang w:val="en-US"/>
        </w:rPr>
        <w:t>. Concepts are based On a documentary material about a condition of manufacture and commerce of the countries of England, France and Spain.</w:t>
      </w:r>
    </w:p>
    <w:p w:rsidR="00137BF1" w:rsidRPr="003777B2" w:rsidRDefault="00137BF1" w:rsidP="00137BF1">
      <w:pPr>
        <w:spacing w:line="360" w:lineRule="auto"/>
        <w:jc w:val="both"/>
        <w:rPr>
          <w:rFonts w:ascii="Times New Roman" w:hAnsi="Times New Roman" w:cs="Times New Roman"/>
          <w:sz w:val="28"/>
          <w:szCs w:val="28"/>
          <w:lang w:val="en-US"/>
        </w:rPr>
      </w:pPr>
      <w:r w:rsidRPr="000D353C">
        <w:rPr>
          <w:rFonts w:ascii="Times New Roman" w:hAnsi="Times New Roman" w:cs="Times New Roman"/>
          <w:sz w:val="28"/>
          <w:szCs w:val="28"/>
          <w:lang w:val="en-US"/>
        </w:rPr>
        <w:t>The end XV – the beginning of XVI century, is considered time of origin of bases of international law on which there lives a modern society: arising colleges which would adjust all aspects of foreign policy of the country, the norms of the control adjusting relationships between world powers, in days of military impacts, and directed for peace objectives. During only XVI – and then and XVII centuries it is possible to track and see in the present development in the West-European countries of international relations. Experience of the previous generations one step at a time passed from generation to generation, and it must be said, that already now this experience has essentially changed, however has reserved practically all positive tendencies of development and progress of present forms of international law and attitudes which originates in XVI century.</w:t>
      </w:r>
    </w:p>
    <w:p w:rsidR="00E161C0" w:rsidRDefault="00E161C0" w:rsidP="00E161C0">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w:t>
      </w:r>
      <w:r w:rsidRPr="006B4F9C">
        <w:rPr>
          <w:rFonts w:ascii="Times New Roman" w:hAnsi="Times New Roman" w:cs="Times New Roman"/>
          <w:sz w:val="28"/>
          <w:szCs w:val="28"/>
        </w:rPr>
        <w:t>риложение</w:t>
      </w:r>
      <w:r>
        <w:rPr>
          <w:rFonts w:ascii="Times New Roman" w:hAnsi="Times New Roman" w:cs="Times New Roman"/>
          <w:sz w:val="28"/>
          <w:szCs w:val="28"/>
          <w:lang w:val="en-US"/>
        </w:rPr>
        <w:t xml:space="preserve"> №</w:t>
      </w:r>
      <w:r>
        <w:rPr>
          <w:rFonts w:ascii="Times New Roman" w:hAnsi="Times New Roman" w:cs="Times New Roman"/>
          <w:sz w:val="28"/>
          <w:szCs w:val="28"/>
        </w:rPr>
        <w:t>2</w:t>
      </w:r>
      <w:r w:rsidRPr="00377CA4">
        <w:rPr>
          <w:rFonts w:ascii="Times New Roman" w:hAnsi="Times New Roman" w:cs="Times New Roman"/>
          <w:sz w:val="28"/>
          <w:szCs w:val="28"/>
          <w:lang w:val="en-US"/>
        </w:rPr>
        <w:t xml:space="preserve">. </w:t>
      </w:r>
    </w:p>
    <w:p w:rsidR="00E161C0" w:rsidRDefault="00E161C0" w:rsidP="00E161C0">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17205" cy="4125993"/>
            <wp:effectExtent l="19050" t="0" r="7295" b="0"/>
            <wp:docPr id="1" name="Рисунок 0" descr="1 ном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номер.png"/>
                    <pic:cNvPicPr/>
                  </pic:nvPicPr>
                  <pic:blipFill>
                    <a:blip r:embed="rId10" cstate="print"/>
                    <a:stretch>
                      <a:fillRect/>
                    </a:stretch>
                  </pic:blipFill>
                  <pic:spPr>
                    <a:xfrm>
                      <a:off x="0" y="0"/>
                      <a:ext cx="5517205" cy="4125993"/>
                    </a:xfrm>
                    <a:prstGeom prst="rect">
                      <a:avLst/>
                    </a:prstGeom>
                  </pic:spPr>
                </pic:pic>
              </a:graphicData>
            </a:graphic>
          </wp:inline>
        </w:drawing>
      </w:r>
    </w:p>
    <w:p w:rsidR="00E161C0" w:rsidRDefault="00E161C0" w:rsidP="00E161C0">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17205" cy="4135522"/>
            <wp:effectExtent l="19050" t="0" r="7295" b="0"/>
            <wp:docPr id="2" name="Рисунок 1" descr="2 ном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номер.png"/>
                    <pic:cNvPicPr/>
                  </pic:nvPicPr>
                  <pic:blipFill>
                    <a:blip r:embed="rId11" cstate="print"/>
                    <a:stretch>
                      <a:fillRect/>
                    </a:stretch>
                  </pic:blipFill>
                  <pic:spPr>
                    <a:xfrm>
                      <a:off x="0" y="0"/>
                      <a:ext cx="5517515" cy="4133850"/>
                    </a:xfrm>
                    <a:prstGeom prst="rect">
                      <a:avLst/>
                    </a:prstGeom>
                  </pic:spPr>
                </pic:pic>
              </a:graphicData>
            </a:graphic>
          </wp:inline>
        </w:drawing>
      </w:r>
    </w:p>
    <w:p w:rsidR="00E161C0" w:rsidRDefault="00E161C0" w:rsidP="00E161C0">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507676" cy="4145050"/>
            <wp:effectExtent l="19050" t="0" r="0" b="0"/>
            <wp:docPr id="3" name="Рисунок 2" descr="3 ном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номер.png"/>
                    <pic:cNvPicPr/>
                  </pic:nvPicPr>
                  <pic:blipFill>
                    <a:blip r:embed="rId12" cstate="print"/>
                    <a:stretch>
                      <a:fillRect/>
                    </a:stretch>
                  </pic:blipFill>
                  <pic:spPr>
                    <a:xfrm>
                      <a:off x="0" y="0"/>
                      <a:ext cx="5507676" cy="4145050"/>
                    </a:xfrm>
                    <a:prstGeom prst="rect">
                      <a:avLst/>
                    </a:prstGeom>
                  </pic:spPr>
                </pic:pic>
              </a:graphicData>
            </a:graphic>
          </wp:inline>
        </w:drawing>
      </w:r>
    </w:p>
    <w:p w:rsidR="00E161C0" w:rsidRDefault="00E161C0" w:rsidP="00E161C0">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31445" cy="4078348"/>
            <wp:effectExtent l="19050" t="0" r="0" b="0"/>
            <wp:docPr id="4" name="Рисунок 3" descr="4 ном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номер.png"/>
                    <pic:cNvPicPr/>
                  </pic:nvPicPr>
                  <pic:blipFill>
                    <a:blip r:embed="rId13" cstate="print"/>
                    <a:stretch>
                      <a:fillRect/>
                    </a:stretch>
                  </pic:blipFill>
                  <pic:spPr>
                    <a:xfrm>
                      <a:off x="0" y="0"/>
                      <a:ext cx="5431445" cy="4078348"/>
                    </a:xfrm>
                    <a:prstGeom prst="rect">
                      <a:avLst/>
                    </a:prstGeom>
                  </pic:spPr>
                </pic:pic>
              </a:graphicData>
            </a:graphic>
          </wp:inline>
        </w:drawing>
      </w:r>
    </w:p>
    <w:p w:rsidR="00E161C0" w:rsidRDefault="00E161C0" w:rsidP="00E161C0">
      <w:pPr>
        <w:spacing w:line="360" w:lineRule="auto"/>
        <w:jc w:val="center"/>
        <w:rPr>
          <w:rFonts w:ascii="Times New Roman" w:hAnsi="Times New Roman" w:cs="Times New Roman"/>
          <w:sz w:val="28"/>
          <w:szCs w:val="28"/>
        </w:rPr>
      </w:pPr>
    </w:p>
    <w:p w:rsidR="00E161C0" w:rsidRDefault="00E161C0" w:rsidP="00E161C0">
      <w:pPr>
        <w:spacing w:line="360" w:lineRule="auto"/>
        <w:jc w:val="center"/>
        <w:rPr>
          <w:rFonts w:ascii="Times New Roman" w:hAnsi="Times New Roman" w:cs="Times New Roman"/>
          <w:noProof/>
          <w:sz w:val="28"/>
          <w:szCs w:val="28"/>
        </w:rPr>
      </w:pPr>
    </w:p>
    <w:p w:rsidR="00E161C0" w:rsidRDefault="00E161C0" w:rsidP="00E161C0">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50503" cy="3182636"/>
            <wp:effectExtent l="19050" t="0" r="0" b="0"/>
            <wp:docPr id="5" name="Рисунок 4" descr="5 ном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номер.png"/>
                    <pic:cNvPicPr/>
                  </pic:nvPicPr>
                  <pic:blipFill>
                    <a:blip r:embed="rId14" cstate="print"/>
                    <a:stretch>
                      <a:fillRect/>
                    </a:stretch>
                  </pic:blipFill>
                  <pic:spPr>
                    <a:xfrm>
                      <a:off x="0" y="0"/>
                      <a:ext cx="5450503" cy="3182636"/>
                    </a:xfrm>
                    <a:prstGeom prst="rect">
                      <a:avLst/>
                    </a:prstGeom>
                  </pic:spPr>
                </pic:pic>
              </a:graphicData>
            </a:graphic>
          </wp:inline>
        </w:drawing>
      </w:r>
    </w:p>
    <w:p w:rsidR="00E161C0" w:rsidRDefault="00E161C0" w:rsidP="00E161C0">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26734" cy="4078348"/>
            <wp:effectExtent l="19050" t="0" r="0" b="0"/>
            <wp:docPr id="6" name="Рисунок 5" descr="6 ном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номер.png"/>
                    <pic:cNvPicPr/>
                  </pic:nvPicPr>
                  <pic:blipFill>
                    <a:blip r:embed="rId15" cstate="print"/>
                    <a:stretch>
                      <a:fillRect/>
                    </a:stretch>
                  </pic:blipFill>
                  <pic:spPr>
                    <a:xfrm>
                      <a:off x="0" y="0"/>
                      <a:ext cx="5526734" cy="4078348"/>
                    </a:xfrm>
                    <a:prstGeom prst="rect">
                      <a:avLst/>
                    </a:prstGeom>
                  </pic:spPr>
                </pic:pic>
              </a:graphicData>
            </a:graphic>
          </wp:inline>
        </w:drawing>
      </w:r>
    </w:p>
    <w:p w:rsidR="00E161C0" w:rsidRDefault="00E161C0" w:rsidP="00E161C0">
      <w:pPr>
        <w:spacing w:line="360" w:lineRule="auto"/>
        <w:jc w:val="center"/>
        <w:rPr>
          <w:rFonts w:ascii="Times New Roman" w:hAnsi="Times New Roman" w:cs="Times New Roman"/>
          <w:sz w:val="28"/>
          <w:szCs w:val="28"/>
        </w:rPr>
      </w:pPr>
    </w:p>
    <w:p w:rsidR="00E161C0" w:rsidRDefault="00E161C0" w:rsidP="00E161C0">
      <w:pPr>
        <w:spacing w:line="360" w:lineRule="auto"/>
        <w:jc w:val="center"/>
        <w:rPr>
          <w:rFonts w:ascii="Times New Roman" w:hAnsi="Times New Roman" w:cs="Times New Roman"/>
          <w:sz w:val="28"/>
          <w:szCs w:val="28"/>
        </w:rPr>
      </w:pPr>
    </w:p>
    <w:p w:rsidR="00E161C0" w:rsidRDefault="00E161C0" w:rsidP="00E161C0">
      <w:pPr>
        <w:spacing w:line="360" w:lineRule="auto"/>
        <w:jc w:val="center"/>
        <w:rPr>
          <w:rFonts w:ascii="Times New Roman" w:hAnsi="Times New Roman" w:cs="Times New Roman"/>
          <w:sz w:val="28"/>
          <w:szCs w:val="28"/>
        </w:rPr>
      </w:pPr>
    </w:p>
    <w:p w:rsidR="00E161C0" w:rsidRDefault="00E161C0" w:rsidP="00E161C0">
      <w:pPr>
        <w:spacing w:line="360" w:lineRule="auto"/>
        <w:jc w:val="center"/>
        <w:rPr>
          <w:rFonts w:ascii="Times New Roman" w:hAnsi="Times New Roman" w:cs="Times New Roman"/>
          <w:sz w:val="28"/>
          <w:szCs w:val="28"/>
        </w:rPr>
      </w:pPr>
    </w:p>
    <w:p w:rsidR="00E161C0" w:rsidRDefault="00E161C0" w:rsidP="00E161C0">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63589" cy="3775637"/>
            <wp:effectExtent l="19050" t="0" r="3711" b="0"/>
            <wp:docPr id="7" name="Рисунок 6" descr="7 ном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номер.png"/>
                    <pic:cNvPicPr/>
                  </pic:nvPicPr>
                  <pic:blipFill>
                    <a:blip r:embed="rId16" cstate="print"/>
                    <a:stretch>
                      <a:fillRect/>
                    </a:stretch>
                  </pic:blipFill>
                  <pic:spPr>
                    <a:xfrm>
                      <a:off x="0" y="0"/>
                      <a:ext cx="5075477" cy="3784501"/>
                    </a:xfrm>
                    <a:prstGeom prst="rect">
                      <a:avLst/>
                    </a:prstGeom>
                  </pic:spPr>
                </pic:pic>
              </a:graphicData>
            </a:graphic>
          </wp:inline>
        </w:drawing>
      </w:r>
    </w:p>
    <w:p w:rsidR="00E161C0" w:rsidRDefault="00E161C0" w:rsidP="00E161C0">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69561" cy="4173637"/>
            <wp:effectExtent l="19050" t="0" r="0" b="0"/>
            <wp:docPr id="8" name="Рисунок 7" descr="8 ном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номер.png"/>
                    <pic:cNvPicPr/>
                  </pic:nvPicPr>
                  <pic:blipFill>
                    <a:blip r:embed="rId17" cstate="print"/>
                    <a:stretch>
                      <a:fillRect/>
                    </a:stretch>
                  </pic:blipFill>
                  <pic:spPr>
                    <a:xfrm>
                      <a:off x="0" y="0"/>
                      <a:ext cx="5469561" cy="4173637"/>
                    </a:xfrm>
                    <a:prstGeom prst="rect">
                      <a:avLst/>
                    </a:prstGeom>
                  </pic:spPr>
                </pic:pic>
              </a:graphicData>
            </a:graphic>
          </wp:inline>
        </w:drawing>
      </w:r>
    </w:p>
    <w:p w:rsidR="00E161C0" w:rsidRDefault="00E161C0" w:rsidP="00E161C0">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40974" cy="4135522"/>
            <wp:effectExtent l="19050" t="0" r="7326" b="0"/>
            <wp:docPr id="9" name="Рисунок 8" descr="9 ном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номер.png"/>
                    <pic:cNvPicPr/>
                  </pic:nvPicPr>
                  <pic:blipFill>
                    <a:blip r:embed="rId18" cstate="print"/>
                    <a:stretch>
                      <a:fillRect/>
                    </a:stretch>
                  </pic:blipFill>
                  <pic:spPr>
                    <a:xfrm>
                      <a:off x="0" y="0"/>
                      <a:ext cx="5440974" cy="4135522"/>
                    </a:xfrm>
                    <a:prstGeom prst="rect">
                      <a:avLst/>
                    </a:prstGeom>
                  </pic:spPr>
                </pic:pic>
              </a:graphicData>
            </a:graphic>
          </wp:inline>
        </w:drawing>
      </w:r>
    </w:p>
    <w:p w:rsidR="00E161C0" w:rsidRDefault="00E161C0" w:rsidP="00E161C0">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26734" cy="4116464"/>
            <wp:effectExtent l="19050" t="0" r="0" b="0"/>
            <wp:docPr id="10" name="Рисунок 9" descr="10 ном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номер.png"/>
                    <pic:cNvPicPr/>
                  </pic:nvPicPr>
                  <pic:blipFill>
                    <a:blip r:embed="rId19" cstate="print"/>
                    <a:stretch>
                      <a:fillRect/>
                    </a:stretch>
                  </pic:blipFill>
                  <pic:spPr>
                    <a:xfrm>
                      <a:off x="0" y="0"/>
                      <a:ext cx="5526734" cy="4116464"/>
                    </a:xfrm>
                    <a:prstGeom prst="rect">
                      <a:avLst/>
                    </a:prstGeom>
                  </pic:spPr>
                </pic:pic>
              </a:graphicData>
            </a:graphic>
          </wp:inline>
        </w:drawing>
      </w:r>
    </w:p>
    <w:p w:rsidR="00E161C0" w:rsidRPr="00BD6059" w:rsidRDefault="00E161C0" w:rsidP="00E161C0">
      <w:pPr>
        <w:spacing w:line="360" w:lineRule="auto"/>
        <w:jc w:val="center"/>
        <w:rPr>
          <w:rFonts w:ascii="Times New Roman" w:hAnsi="Times New Roman" w:cs="Times New Roman"/>
          <w:sz w:val="28"/>
          <w:szCs w:val="28"/>
        </w:rPr>
      </w:pPr>
    </w:p>
    <w:p w:rsidR="00E161C0" w:rsidRDefault="00E161C0" w:rsidP="00E161C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79090" cy="4135522"/>
            <wp:effectExtent l="19050" t="0" r="7310" b="0"/>
            <wp:docPr id="11" name="Рисунок 10" descr="11 ном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номер.png"/>
                    <pic:cNvPicPr/>
                  </pic:nvPicPr>
                  <pic:blipFill>
                    <a:blip r:embed="rId20" cstate="print"/>
                    <a:stretch>
                      <a:fillRect/>
                    </a:stretch>
                  </pic:blipFill>
                  <pic:spPr>
                    <a:xfrm>
                      <a:off x="0" y="0"/>
                      <a:ext cx="5479090" cy="4135522"/>
                    </a:xfrm>
                    <a:prstGeom prst="rect">
                      <a:avLst/>
                    </a:prstGeom>
                  </pic:spPr>
                </pic:pic>
              </a:graphicData>
            </a:graphic>
          </wp:inline>
        </w:drawing>
      </w:r>
    </w:p>
    <w:p w:rsidR="00E161C0" w:rsidRDefault="00E161C0" w:rsidP="00E161C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07676" cy="4125993"/>
            <wp:effectExtent l="19050" t="0" r="0" b="0"/>
            <wp:docPr id="12" name="Рисунок 11" descr="12 ном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номер.png"/>
                    <pic:cNvPicPr/>
                  </pic:nvPicPr>
                  <pic:blipFill>
                    <a:blip r:embed="rId21" cstate="print"/>
                    <a:stretch>
                      <a:fillRect/>
                    </a:stretch>
                  </pic:blipFill>
                  <pic:spPr>
                    <a:xfrm>
                      <a:off x="0" y="0"/>
                      <a:ext cx="5507676" cy="4125993"/>
                    </a:xfrm>
                    <a:prstGeom prst="rect">
                      <a:avLst/>
                    </a:prstGeom>
                  </pic:spPr>
                </pic:pic>
              </a:graphicData>
            </a:graphic>
          </wp:inline>
        </w:drawing>
      </w:r>
    </w:p>
    <w:p w:rsidR="00E161C0" w:rsidRDefault="00E161C0" w:rsidP="00E161C0">
      <w:pPr>
        <w:spacing w:line="360" w:lineRule="auto"/>
        <w:jc w:val="both"/>
        <w:rPr>
          <w:rFonts w:ascii="Times New Roman" w:hAnsi="Times New Roman" w:cs="Times New Roman"/>
          <w:sz w:val="28"/>
          <w:szCs w:val="28"/>
        </w:rPr>
      </w:pPr>
    </w:p>
    <w:p w:rsidR="00E161C0" w:rsidRDefault="00E161C0" w:rsidP="00E161C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98147" cy="4030704"/>
            <wp:effectExtent l="19050" t="0" r="7303" b="0"/>
            <wp:docPr id="18" name="Рисунок 17" descr="13 ном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номер.png"/>
                    <pic:cNvPicPr/>
                  </pic:nvPicPr>
                  <pic:blipFill>
                    <a:blip r:embed="rId22" cstate="print"/>
                    <a:stretch>
                      <a:fillRect/>
                    </a:stretch>
                  </pic:blipFill>
                  <pic:spPr>
                    <a:xfrm>
                      <a:off x="0" y="0"/>
                      <a:ext cx="5498147" cy="4030704"/>
                    </a:xfrm>
                    <a:prstGeom prst="rect">
                      <a:avLst/>
                    </a:prstGeom>
                  </pic:spPr>
                </pic:pic>
              </a:graphicData>
            </a:graphic>
          </wp:inline>
        </w:drawing>
      </w:r>
    </w:p>
    <w:p w:rsidR="00E161C0" w:rsidRDefault="00E161C0" w:rsidP="00E161C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50503" cy="4116464"/>
            <wp:effectExtent l="19050" t="0" r="0" b="0"/>
            <wp:docPr id="19" name="Рисунок 18" descr="14 ном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номер.png"/>
                    <pic:cNvPicPr/>
                  </pic:nvPicPr>
                  <pic:blipFill>
                    <a:blip r:embed="rId23" cstate="print"/>
                    <a:stretch>
                      <a:fillRect/>
                    </a:stretch>
                  </pic:blipFill>
                  <pic:spPr>
                    <a:xfrm>
                      <a:off x="0" y="0"/>
                      <a:ext cx="5450503" cy="4116464"/>
                    </a:xfrm>
                    <a:prstGeom prst="rect">
                      <a:avLst/>
                    </a:prstGeom>
                  </pic:spPr>
                </pic:pic>
              </a:graphicData>
            </a:graphic>
          </wp:inline>
        </w:drawing>
      </w:r>
    </w:p>
    <w:p w:rsidR="00E161C0" w:rsidRDefault="00E161C0" w:rsidP="00E161C0">
      <w:pPr>
        <w:spacing w:line="360" w:lineRule="auto"/>
        <w:jc w:val="both"/>
        <w:rPr>
          <w:rFonts w:ascii="Times New Roman" w:hAnsi="Times New Roman" w:cs="Times New Roman"/>
          <w:sz w:val="28"/>
          <w:szCs w:val="28"/>
        </w:rPr>
      </w:pPr>
    </w:p>
    <w:p w:rsidR="00E161C0" w:rsidRDefault="00E161C0" w:rsidP="00E161C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98147" cy="4097406"/>
            <wp:effectExtent l="19050" t="0" r="7303" b="0"/>
            <wp:docPr id="20" name="Рисунок 19" descr="15 ном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номер.png"/>
                    <pic:cNvPicPr/>
                  </pic:nvPicPr>
                  <pic:blipFill>
                    <a:blip r:embed="rId24" cstate="print"/>
                    <a:stretch>
                      <a:fillRect/>
                    </a:stretch>
                  </pic:blipFill>
                  <pic:spPr>
                    <a:xfrm>
                      <a:off x="0" y="0"/>
                      <a:ext cx="5498147" cy="4097406"/>
                    </a:xfrm>
                    <a:prstGeom prst="rect">
                      <a:avLst/>
                    </a:prstGeom>
                  </pic:spPr>
                </pic:pic>
              </a:graphicData>
            </a:graphic>
          </wp:inline>
        </w:drawing>
      </w:r>
    </w:p>
    <w:p w:rsidR="00E161C0" w:rsidRDefault="00E161C0" w:rsidP="00E161C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07676" cy="4097406"/>
            <wp:effectExtent l="19050" t="0" r="0" b="0"/>
            <wp:docPr id="21" name="Рисунок 20" descr="16 ном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номер.png"/>
                    <pic:cNvPicPr/>
                  </pic:nvPicPr>
                  <pic:blipFill>
                    <a:blip r:embed="rId25" cstate="print"/>
                    <a:stretch>
                      <a:fillRect/>
                    </a:stretch>
                  </pic:blipFill>
                  <pic:spPr>
                    <a:xfrm>
                      <a:off x="0" y="0"/>
                      <a:ext cx="5507676" cy="4097406"/>
                    </a:xfrm>
                    <a:prstGeom prst="rect">
                      <a:avLst/>
                    </a:prstGeom>
                  </pic:spPr>
                </pic:pic>
              </a:graphicData>
            </a:graphic>
          </wp:inline>
        </w:drawing>
      </w:r>
    </w:p>
    <w:p w:rsidR="00E161C0" w:rsidRDefault="00E161C0" w:rsidP="00E161C0">
      <w:pPr>
        <w:spacing w:line="360" w:lineRule="auto"/>
        <w:jc w:val="both"/>
        <w:rPr>
          <w:rFonts w:ascii="Times New Roman" w:hAnsi="Times New Roman" w:cs="Times New Roman"/>
          <w:sz w:val="28"/>
          <w:szCs w:val="28"/>
        </w:rPr>
      </w:pPr>
    </w:p>
    <w:p w:rsidR="00E161C0" w:rsidRPr="00E161C0" w:rsidRDefault="00E161C0" w:rsidP="00137BF1">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98147" cy="4116464"/>
            <wp:effectExtent l="19050" t="0" r="7303" b="0"/>
            <wp:docPr id="22" name="Рисунок 21" descr="17 ном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номер.png"/>
                    <pic:cNvPicPr/>
                  </pic:nvPicPr>
                  <pic:blipFill>
                    <a:blip r:embed="rId26" cstate="print"/>
                    <a:stretch>
                      <a:fillRect/>
                    </a:stretch>
                  </pic:blipFill>
                  <pic:spPr>
                    <a:xfrm>
                      <a:off x="0" y="0"/>
                      <a:ext cx="5498147" cy="4116464"/>
                    </a:xfrm>
                    <a:prstGeom prst="rect">
                      <a:avLst/>
                    </a:prstGeom>
                  </pic:spPr>
                </pic:pic>
              </a:graphicData>
            </a:graphic>
          </wp:inline>
        </w:drawing>
      </w:r>
    </w:p>
    <w:p w:rsidR="00137BF1" w:rsidRPr="00137BF1" w:rsidRDefault="00137BF1" w:rsidP="00137BF1">
      <w:pPr>
        <w:spacing w:line="360" w:lineRule="auto"/>
        <w:jc w:val="both"/>
        <w:rPr>
          <w:rFonts w:ascii="Times New Roman" w:hAnsi="Times New Roman" w:cs="Times New Roman"/>
          <w:sz w:val="28"/>
          <w:szCs w:val="28"/>
          <w:lang w:val="en-US"/>
        </w:rPr>
      </w:pPr>
    </w:p>
    <w:p w:rsidR="00137BF1" w:rsidRPr="00137BF1" w:rsidRDefault="00137BF1" w:rsidP="00135E84">
      <w:pPr>
        <w:rPr>
          <w:rFonts w:ascii="Times New Roman" w:hAnsi="Times New Roman" w:cs="Times New Roman"/>
          <w:sz w:val="28"/>
          <w:szCs w:val="28"/>
          <w:lang w:val="en-US"/>
        </w:rPr>
      </w:pPr>
    </w:p>
    <w:p w:rsidR="008B1513" w:rsidRPr="00137BF1" w:rsidRDefault="008B1513" w:rsidP="00135E84">
      <w:pPr>
        <w:rPr>
          <w:lang w:val="en-US"/>
        </w:rPr>
      </w:pPr>
    </w:p>
    <w:p w:rsidR="002531BB" w:rsidRPr="00137BF1" w:rsidRDefault="002531BB" w:rsidP="00135E84">
      <w:pPr>
        <w:rPr>
          <w:lang w:val="en-US"/>
        </w:rPr>
      </w:pPr>
    </w:p>
    <w:sectPr w:rsidR="002531BB" w:rsidRPr="00137BF1" w:rsidSect="00E630B0">
      <w:headerReference w:type="even" r:id="rId27"/>
      <w:headerReference w:type="default" r:id="rId28"/>
      <w:footerReference w:type="even" r:id="rId29"/>
      <w:footerReference w:type="default" r:id="rId30"/>
      <w:headerReference w:type="first" r:id="rId31"/>
      <w:footerReference w:type="first" r:id="rId32"/>
      <w:footnotePr>
        <w:numRestart w:val="eachPage"/>
      </w:footnotePr>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5EDD" w:rsidRDefault="00245EDD" w:rsidP="00135E84">
      <w:pPr>
        <w:spacing w:after="0" w:line="240" w:lineRule="auto"/>
      </w:pPr>
      <w:r>
        <w:separator/>
      </w:r>
    </w:p>
  </w:endnote>
  <w:endnote w:type="continuationSeparator" w:id="1">
    <w:p w:rsidR="00245EDD" w:rsidRDefault="00245EDD" w:rsidP="00135E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alse">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BF1" w:rsidRDefault="00137BF1">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BF1" w:rsidRDefault="00137BF1">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BF1" w:rsidRDefault="00137BF1">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5EDD" w:rsidRDefault="00245EDD" w:rsidP="00135E84">
      <w:pPr>
        <w:spacing w:after="0" w:line="240" w:lineRule="auto"/>
      </w:pPr>
      <w:r>
        <w:separator/>
      </w:r>
    </w:p>
  </w:footnote>
  <w:footnote w:type="continuationSeparator" w:id="1">
    <w:p w:rsidR="00245EDD" w:rsidRDefault="00245EDD" w:rsidP="00135E84">
      <w:pPr>
        <w:spacing w:after="0" w:line="240" w:lineRule="auto"/>
      </w:pPr>
      <w:r>
        <w:continuationSeparator/>
      </w:r>
    </w:p>
  </w:footnote>
  <w:footnote w:id="2">
    <w:p w:rsidR="00137BF1" w:rsidRPr="0091178C" w:rsidRDefault="00137BF1" w:rsidP="00137BF1">
      <w:pPr>
        <w:pStyle w:val="a4"/>
        <w:rPr>
          <w:rFonts w:ascii="Times New Roman" w:hAnsi="Times New Roman" w:cs="Times New Roman"/>
          <w:color w:val="000000" w:themeColor="text1"/>
        </w:rPr>
      </w:pPr>
      <w:r w:rsidRPr="0091178C">
        <w:rPr>
          <w:rStyle w:val="a6"/>
          <w:rFonts w:ascii="Times New Roman" w:hAnsi="Times New Roman" w:cs="Times New Roman"/>
          <w:color w:val="000000" w:themeColor="text1"/>
        </w:rPr>
        <w:footnoteRef/>
      </w:r>
      <w:r w:rsidRPr="0091178C">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Потемкин В.П. </w:t>
      </w:r>
      <w:r w:rsidRPr="003777B2">
        <w:rPr>
          <w:rFonts w:ascii="Times New Roman" w:hAnsi="Times New Roman" w:cs="Times New Roman"/>
        </w:rPr>
        <w:t>История дипломатии с древнейших времен до нового времени.</w:t>
      </w:r>
      <w:r>
        <w:rPr>
          <w:rFonts w:ascii="Times New Roman" w:hAnsi="Times New Roman" w:cs="Times New Roman"/>
          <w:color w:val="000000" w:themeColor="text1"/>
        </w:rPr>
        <w:t xml:space="preserve"> Том </w:t>
      </w:r>
      <w:r>
        <w:rPr>
          <w:rFonts w:ascii="Times New Roman" w:hAnsi="Times New Roman" w:cs="Times New Roman"/>
          <w:color w:val="000000" w:themeColor="text1"/>
          <w:lang w:val="en-US"/>
        </w:rPr>
        <w:t>I</w:t>
      </w:r>
      <w:r w:rsidRPr="007F2416">
        <w:rPr>
          <w:rFonts w:ascii="Times New Roman" w:hAnsi="Times New Roman" w:cs="Times New Roman"/>
          <w:color w:val="000000" w:themeColor="text1"/>
        </w:rPr>
        <w:t>.</w:t>
      </w:r>
      <w:r>
        <w:rPr>
          <w:rFonts w:ascii="Times New Roman" w:hAnsi="Times New Roman" w:cs="Times New Roman"/>
          <w:color w:val="000000" w:themeColor="text1"/>
        </w:rPr>
        <w:t xml:space="preserve"> М.,</w:t>
      </w:r>
      <w:r w:rsidRPr="007F241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1941. </w:t>
      </w:r>
      <w:r w:rsidRPr="007F2416">
        <w:rPr>
          <w:rFonts w:ascii="Times New Roman" w:hAnsi="Times New Roman" w:cs="Times New Roman"/>
          <w:color w:val="000000" w:themeColor="text1"/>
        </w:rPr>
        <w:t xml:space="preserve">(366). </w:t>
      </w:r>
      <w:r>
        <w:rPr>
          <w:rFonts w:ascii="Times New Roman" w:hAnsi="Times New Roman" w:cs="Times New Roman"/>
          <w:color w:val="000000" w:themeColor="text1"/>
        </w:rPr>
        <w:t>С.143-145.</w:t>
      </w:r>
    </w:p>
    <w:p w:rsidR="00137BF1" w:rsidRPr="00503E43" w:rsidRDefault="00137BF1" w:rsidP="00137BF1">
      <w:pPr>
        <w:pStyle w:val="a4"/>
        <w:rPr>
          <w:color w:val="000000" w:themeColor="text1"/>
        </w:rPr>
      </w:pPr>
    </w:p>
  </w:footnote>
  <w:footnote w:id="3">
    <w:p w:rsidR="00137BF1" w:rsidRPr="00E12E4A" w:rsidRDefault="00137BF1" w:rsidP="00137BF1">
      <w:pPr>
        <w:pStyle w:val="a4"/>
        <w:rPr>
          <w:rFonts w:ascii="Times New Roman" w:hAnsi="Times New Roman" w:cs="Times New Roman"/>
          <w:color w:val="000000" w:themeColor="text1"/>
        </w:rPr>
      </w:pPr>
      <w:r w:rsidRPr="0091178C">
        <w:rPr>
          <w:rStyle w:val="a6"/>
          <w:rFonts w:ascii="Times New Roman" w:hAnsi="Times New Roman" w:cs="Times New Roman"/>
          <w:color w:val="000000" w:themeColor="text1"/>
        </w:rPr>
        <w:footnoteRef/>
      </w:r>
      <w:r w:rsidRPr="0091178C">
        <w:rPr>
          <w:rFonts w:ascii="Times New Roman" w:hAnsi="Times New Roman" w:cs="Times New Roman"/>
          <w:color w:val="000000" w:themeColor="text1"/>
        </w:rPr>
        <w:t xml:space="preserve"> </w:t>
      </w:r>
      <w:r w:rsidRPr="00E12E4A">
        <w:rPr>
          <w:rFonts w:ascii="Times New Roman" w:hAnsi="Times New Roman" w:cs="Times New Roman"/>
          <w:color w:val="000000"/>
        </w:rPr>
        <w:t>Потемкин В.П.</w:t>
      </w:r>
      <w:r w:rsidRPr="00E12E4A">
        <w:rPr>
          <w:rFonts w:ascii="Times New Roman" w:hAnsi="Times New Roman" w:cs="Times New Roman"/>
          <w:color w:val="000000" w:themeColor="text1"/>
        </w:rPr>
        <w:t xml:space="preserve"> </w:t>
      </w:r>
      <w:hyperlink r:id="rId1" w:tooltip="Скачать книгу" w:history="1">
        <w:r w:rsidRPr="003E5506">
          <w:rPr>
            <w:rStyle w:val="a3"/>
            <w:rFonts w:ascii="Times New Roman" w:hAnsi="Times New Roman" w:cs="Times New Roman"/>
            <w:color w:val="000000" w:themeColor="text1"/>
            <w:u w:val="none"/>
          </w:rPr>
          <w:t xml:space="preserve"> История дипломатии с древнейших времен до нового времени.</w:t>
        </w:r>
      </w:hyperlink>
      <w:r w:rsidRPr="00E12E4A">
        <w:rPr>
          <w:rFonts w:ascii="Times New Roman" w:hAnsi="Times New Roman" w:cs="Times New Roman"/>
          <w:color w:val="000000" w:themeColor="text1"/>
        </w:rPr>
        <w:t xml:space="preserve"> </w:t>
      </w:r>
      <w:r w:rsidRPr="007F2416">
        <w:rPr>
          <w:rFonts w:ascii="Times New Roman" w:hAnsi="Times New Roman" w:cs="Times New Roman"/>
          <w:color w:val="000000" w:themeColor="text1"/>
        </w:rPr>
        <w:t>Том 1.</w:t>
      </w:r>
      <w:r w:rsidRPr="00137BF1">
        <w:rPr>
          <w:rFonts w:ascii="Times New Roman" w:hAnsi="Times New Roman" w:cs="Times New Roman"/>
          <w:color w:val="000000" w:themeColor="text1"/>
        </w:rPr>
        <w:t xml:space="preserve"> </w:t>
      </w:r>
      <w:r>
        <w:rPr>
          <w:rFonts w:ascii="Times New Roman" w:hAnsi="Times New Roman" w:cs="Times New Roman"/>
          <w:color w:val="000000" w:themeColor="text1"/>
        </w:rPr>
        <w:t>М., 1941.</w:t>
      </w:r>
      <w:r w:rsidRPr="00E12E4A">
        <w:rPr>
          <w:rFonts w:ascii="Times New Roman" w:hAnsi="Times New Roman" w:cs="Times New Roman"/>
          <w:color w:val="000000" w:themeColor="text1"/>
        </w:rPr>
        <w:t xml:space="preserve"> </w:t>
      </w:r>
      <w:r>
        <w:rPr>
          <w:rFonts w:ascii="Times New Roman" w:hAnsi="Times New Roman" w:cs="Times New Roman"/>
          <w:color w:val="000000" w:themeColor="text1"/>
        </w:rPr>
        <w:t>С.147-148</w:t>
      </w:r>
    </w:p>
    <w:p w:rsidR="00137BF1" w:rsidRPr="00E12E4A" w:rsidRDefault="00137BF1" w:rsidP="00137BF1">
      <w:pPr>
        <w:pStyle w:val="a4"/>
        <w:rPr>
          <w:rFonts w:ascii="Times New Roman" w:hAnsi="Times New Roman" w:cs="Times New Roman"/>
        </w:rPr>
      </w:pPr>
    </w:p>
  </w:footnote>
  <w:footnote w:id="4">
    <w:p w:rsidR="00137BF1" w:rsidRPr="00E12E4A" w:rsidRDefault="00137BF1" w:rsidP="00137BF1">
      <w:pPr>
        <w:pStyle w:val="a4"/>
        <w:rPr>
          <w:rFonts w:ascii="Times New Roman" w:hAnsi="Times New Roman" w:cs="Times New Roman"/>
        </w:rPr>
      </w:pPr>
      <w:r w:rsidRPr="00E12E4A">
        <w:rPr>
          <w:rStyle w:val="a6"/>
          <w:rFonts w:ascii="Times New Roman" w:hAnsi="Times New Roman" w:cs="Times New Roman"/>
        </w:rPr>
        <w:footnoteRef/>
      </w:r>
      <w:r w:rsidRPr="00E12E4A">
        <w:rPr>
          <w:rFonts w:ascii="Times New Roman" w:hAnsi="Times New Roman" w:cs="Times New Roman"/>
        </w:rPr>
        <w:t xml:space="preserve"> Рубинский Ю. И. Большая Европа: этапы становления. </w:t>
      </w:r>
      <w:r>
        <w:rPr>
          <w:rFonts w:ascii="Times New Roman" w:hAnsi="Times New Roman" w:cs="Times New Roman"/>
        </w:rPr>
        <w:t>Олма-Пресс. СПб., 1999.</w:t>
      </w:r>
      <w:r w:rsidRPr="007F2416">
        <w:rPr>
          <w:rFonts w:ascii="Times New Roman" w:hAnsi="Times New Roman" w:cs="Times New Roman"/>
        </w:rPr>
        <w:t xml:space="preserve"> </w:t>
      </w:r>
      <w:r>
        <w:rPr>
          <w:rFonts w:ascii="Times New Roman" w:hAnsi="Times New Roman" w:cs="Times New Roman"/>
        </w:rPr>
        <w:t>С.87-89; 111; 117.</w:t>
      </w:r>
    </w:p>
    <w:p w:rsidR="00137BF1" w:rsidRDefault="00137BF1" w:rsidP="00137BF1">
      <w:pPr>
        <w:pStyle w:val="a4"/>
      </w:pPr>
    </w:p>
  </w:footnote>
  <w:footnote w:id="5">
    <w:p w:rsidR="00137BF1" w:rsidRPr="00E12E4A" w:rsidRDefault="00137BF1" w:rsidP="00137BF1">
      <w:pPr>
        <w:pStyle w:val="a4"/>
        <w:rPr>
          <w:rFonts w:ascii="Times New Roman" w:hAnsi="Times New Roman" w:cs="Times New Roman"/>
        </w:rPr>
      </w:pPr>
      <w:r w:rsidRPr="00E12E4A">
        <w:rPr>
          <w:rStyle w:val="a6"/>
          <w:rFonts w:ascii="Times New Roman" w:hAnsi="Times New Roman" w:cs="Times New Roman"/>
          <w:color w:val="000000" w:themeColor="text1"/>
        </w:rPr>
        <w:footnoteRef/>
      </w:r>
      <w:r w:rsidRPr="00E12E4A">
        <w:rPr>
          <w:rFonts w:ascii="Times New Roman" w:hAnsi="Times New Roman" w:cs="Times New Roman"/>
          <w:color w:val="000000" w:themeColor="text1"/>
        </w:rPr>
        <w:t xml:space="preserve"> </w:t>
      </w:r>
      <w:r w:rsidRPr="00E12E4A">
        <w:rPr>
          <w:rFonts w:ascii="Times New Roman" w:hAnsi="Times New Roman" w:cs="Times New Roman"/>
          <w:color w:val="000000"/>
        </w:rPr>
        <w:t>В. П. Потемкин</w:t>
      </w:r>
      <w:r w:rsidRPr="00E12E4A">
        <w:rPr>
          <w:rFonts w:ascii="Times New Roman" w:hAnsi="Times New Roman" w:cs="Times New Roman"/>
          <w:color w:val="000000" w:themeColor="text1"/>
        </w:rPr>
        <w:t xml:space="preserve">. </w:t>
      </w:r>
      <w:r w:rsidRPr="009D16CE">
        <w:rPr>
          <w:rFonts w:ascii="Times New Roman" w:hAnsi="Times New Roman" w:cs="Times New Roman"/>
          <w:color w:val="000000" w:themeColor="text1"/>
        </w:rPr>
        <w:t xml:space="preserve">История дипломатии с древнейших времен до </w:t>
      </w:r>
      <w:r w:rsidRPr="002531BB">
        <w:rPr>
          <w:rFonts w:ascii="Times New Roman" w:hAnsi="Times New Roman" w:cs="Times New Roman"/>
          <w:color w:val="000000" w:themeColor="text1"/>
        </w:rPr>
        <w:t xml:space="preserve">нового времени. </w:t>
      </w:r>
      <w:r w:rsidRPr="009D16CE">
        <w:rPr>
          <w:rFonts w:ascii="Times New Roman" w:hAnsi="Times New Roman" w:cs="Times New Roman"/>
          <w:color w:val="000000" w:themeColor="text1"/>
        </w:rPr>
        <w:t>Том 1.</w:t>
      </w:r>
      <w:r>
        <w:rPr>
          <w:rFonts w:ascii="Times New Roman" w:hAnsi="Times New Roman" w:cs="Times New Roman"/>
          <w:color w:val="000000" w:themeColor="text1"/>
        </w:rPr>
        <w:t>М.,</w:t>
      </w:r>
      <w:r w:rsidRPr="009D16CE">
        <w:rPr>
          <w:rFonts w:ascii="Times New Roman" w:hAnsi="Times New Roman" w:cs="Times New Roman"/>
          <w:color w:val="000000" w:themeColor="text1"/>
        </w:rPr>
        <w:t xml:space="preserve"> </w:t>
      </w:r>
      <w:r w:rsidRPr="002531BB">
        <w:rPr>
          <w:rFonts w:ascii="Times New Roman" w:hAnsi="Times New Roman" w:cs="Times New Roman"/>
          <w:color w:val="000000" w:themeColor="text1"/>
        </w:rPr>
        <w:t xml:space="preserve">1941. </w:t>
      </w:r>
      <w:r w:rsidRPr="002531BB">
        <w:rPr>
          <w:rFonts w:ascii="Times New Roman" w:hAnsi="Times New Roman" w:cs="Times New Roman"/>
        </w:rPr>
        <w:t>С.117; 194.</w:t>
      </w:r>
    </w:p>
    <w:p w:rsidR="00137BF1" w:rsidRPr="00E12E4A" w:rsidRDefault="00137BF1" w:rsidP="00137BF1">
      <w:pPr>
        <w:pStyle w:val="a4"/>
        <w:rPr>
          <w:rFonts w:ascii="Times New Roman" w:hAnsi="Times New Roman" w:cs="Times New Roman"/>
        </w:rPr>
      </w:pPr>
    </w:p>
  </w:footnote>
  <w:footnote w:id="6">
    <w:p w:rsidR="00137BF1" w:rsidRDefault="00137BF1" w:rsidP="00137BF1">
      <w:pPr>
        <w:pStyle w:val="a4"/>
        <w:tabs>
          <w:tab w:val="left" w:pos="1843"/>
        </w:tabs>
        <w:rPr>
          <w:rFonts w:ascii="Times New Roman" w:hAnsi="Times New Roman" w:cs="Times New Roman"/>
        </w:rPr>
      </w:pPr>
      <w:r w:rsidRPr="00F85906">
        <w:rPr>
          <w:rStyle w:val="a6"/>
          <w:rFonts w:ascii="Times New Roman" w:hAnsi="Times New Roman" w:cs="Times New Roman"/>
        </w:rPr>
        <w:footnoteRef/>
      </w:r>
      <w:r w:rsidRPr="00F85906">
        <w:rPr>
          <w:rFonts w:ascii="Times New Roman" w:hAnsi="Times New Roman" w:cs="Times New Roman"/>
        </w:rPr>
        <w:t xml:space="preserve"> </w:t>
      </w:r>
      <w:r w:rsidRPr="00F85906">
        <w:rPr>
          <w:rFonts w:ascii="Times New Roman" w:hAnsi="Times New Roman" w:cs="Times New Roman"/>
          <w:iCs/>
          <w:color w:val="112211"/>
          <w:shd w:val="clear" w:color="auto" w:fill="FFFFFF"/>
        </w:rPr>
        <w:t>И</w:t>
      </w:r>
      <w:r>
        <w:rPr>
          <w:rFonts w:ascii="Times New Roman" w:hAnsi="Times New Roman" w:cs="Times New Roman"/>
          <w:iCs/>
          <w:color w:val="112211"/>
          <w:shd w:val="clear" w:color="auto" w:fill="FFFFFF"/>
        </w:rPr>
        <w:t xml:space="preserve">стория средних веков. Том 2. </w:t>
      </w:r>
      <w:r w:rsidRPr="00F85906">
        <w:rPr>
          <w:rFonts w:ascii="Times New Roman" w:hAnsi="Times New Roman" w:cs="Times New Roman"/>
          <w:iCs/>
          <w:color w:val="112211"/>
          <w:shd w:val="clear" w:color="auto" w:fill="FFFFFF"/>
        </w:rPr>
        <w:t xml:space="preserve">Л. М. Брагина, Ю. М. Сапрыкин, </w:t>
      </w:r>
      <w:r>
        <w:rPr>
          <w:rFonts w:ascii="Times New Roman" w:hAnsi="Times New Roman" w:cs="Times New Roman"/>
          <w:iCs/>
          <w:color w:val="112211"/>
          <w:shd w:val="clear" w:color="auto" w:fill="FFFFFF"/>
        </w:rPr>
        <w:t>А. Н. Чистозвонов и др. Высшая школа, М., 1991. С.40; 94-95.</w:t>
      </w:r>
    </w:p>
    <w:p w:rsidR="00137BF1" w:rsidRDefault="00137BF1" w:rsidP="00137BF1">
      <w:pPr>
        <w:pStyle w:val="a4"/>
      </w:pPr>
    </w:p>
  </w:footnote>
  <w:footnote w:id="7">
    <w:p w:rsidR="00137BF1" w:rsidRDefault="00137BF1" w:rsidP="00137BF1">
      <w:pPr>
        <w:pStyle w:val="a4"/>
        <w:rPr>
          <w:rFonts w:ascii="Times New Roman" w:hAnsi="Times New Roman" w:cs="Times New Roman"/>
          <w:color w:val="000000"/>
        </w:rPr>
      </w:pPr>
      <w:r>
        <w:rPr>
          <w:rStyle w:val="a6"/>
        </w:rPr>
        <w:footnoteRef/>
      </w:r>
      <w:r>
        <w:t xml:space="preserve"> </w:t>
      </w:r>
      <w:r>
        <w:rPr>
          <w:rFonts w:ascii="Times New Roman" w:hAnsi="Times New Roman" w:cs="Times New Roman"/>
          <w:bCs/>
          <w:color w:val="000000"/>
        </w:rPr>
        <w:t>Розов Н. С</w:t>
      </w:r>
      <w:r w:rsidRPr="006967AD">
        <w:rPr>
          <w:rFonts w:ascii="Times New Roman" w:hAnsi="Times New Roman" w:cs="Times New Roman"/>
          <w:bCs/>
          <w:color w:val="000000"/>
        </w:rPr>
        <w:t>.</w:t>
      </w:r>
      <w:r w:rsidRPr="006967AD">
        <w:rPr>
          <w:rStyle w:val="apple-converted-space"/>
          <w:rFonts w:ascii="Times New Roman" w:hAnsi="Times New Roman" w:cs="Times New Roman"/>
          <w:bCs/>
          <w:color w:val="000000"/>
        </w:rPr>
        <w:t> </w:t>
      </w:r>
      <w:r w:rsidRPr="006967AD">
        <w:rPr>
          <w:rFonts w:ascii="Times New Roman" w:hAnsi="Times New Roman" w:cs="Times New Roman"/>
          <w:color w:val="000000"/>
        </w:rPr>
        <w:t>Ценности в проблемном мире: философские основания и социальные приложения конструктивн</w:t>
      </w:r>
      <w:r>
        <w:rPr>
          <w:rFonts w:ascii="Times New Roman" w:hAnsi="Times New Roman" w:cs="Times New Roman"/>
          <w:color w:val="000000"/>
        </w:rPr>
        <w:t>ой аксиологии. Новосибирск: Издательство Новосибирского университета. 1998. С. 183; 292.</w:t>
      </w:r>
    </w:p>
    <w:p w:rsidR="00137BF1" w:rsidRDefault="00137BF1" w:rsidP="00137BF1">
      <w:pPr>
        <w:pStyle w:val="a4"/>
      </w:pPr>
    </w:p>
  </w:footnote>
  <w:footnote w:id="8">
    <w:p w:rsidR="00137BF1" w:rsidRDefault="00137BF1" w:rsidP="00137BF1">
      <w:pPr>
        <w:pStyle w:val="a4"/>
      </w:pPr>
      <w:r>
        <w:rPr>
          <w:rStyle w:val="a6"/>
        </w:rPr>
        <w:footnoteRef/>
      </w:r>
      <w:r>
        <w:t xml:space="preserve">  </w:t>
      </w:r>
      <w:r w:rsidRPr="00540888">
        <w:rPr>
          <w:rFonts w:ascii="Times New Roman" w:hAnsi="Times New Roman" w:cs="Times New Roman"/>
        </w:rPr>
        <w:t>Хачатурян В. История мировых цивилизаций с дре</w:t>
      </w:r>
      <w:r>
        <w:rPr>
          <w:rFonts w:ascii="Times New Roman" w:hAnsi="Times New Roman" w:cs="Times New Roman"/>
        </w:rPr>
        <w:t>внейших времен до конца XX века. М., С. 24- 28.</w:t>
      </w:r>
    </w:p>
  </w:footnote>
  <w:footnote w:id="9">
    <w:p w:rsidR="00137BF1" w:rsidRDefault="00137BF1" w:rsidP="00137BF1">
      <w:pPr>
        <w:pStyle w:val="a4"/>
      </w:pPr>
      <w:r>
        <w:rPr>
          <w:rStyle w:val="a6"/>
        </w:rPr>
        <w:footnoteRef/>
      </w:r>
      <w:r>
        <w:t xml:space="preserve"> </w:t>
      </w:r>
      <w:r w:rsidRPr="009140D6">
        <w:rPr>
          <w:rFonts w:ascii="Times New Roman" w:hAnsi="Times New Roman" w:cs="Times New Roman"/>
        </w:rPr>
        <w:t>Шерпаев В.И. Проблемы войны и мира в политологии. Екатеринбург. 1999. С 14-16.</w:t>
      </w:r>
    </w:p>
  </w:footnote>
  <w:footnote w:id="10">
    <w:p w:rsidR="00137BF1" w:rsidRPr="002531BB" w:rsidRDefault="00137BF1" w:rsidP="00137BF1">
      <w:pPr>
        <w:pStyle w:val="a4"/>
        <w:rPr>
          <w:rFonts w:ascii="Times New Roman" w:hAnsi="Times New Roman" w:cs="Times New Roman"/>
        </w:rPr>
      </w:pPr>
      <w:r>
        <w:rPr>
          <w:rStyle w:val="a6"/>
        </w:rPr>
        <w:footnoteRef/>
      </w:r>
      <w:r>
        <w:t xml:space="preserve"> </w:t>
      </w:r>
      <w:r>
        <w:rPr>
          <w:rFonts w:ascii="Times New Roman" w:hAnsi="Times New Roman" w:cs="Times New Roman"/>
          <w:bCs/>
          <w:color w:val="000000"/>
        </w:rPr>
        <w:t>Розов Н. С</w:t>
      </w:r>
      <w:r w:rsidRPr="006967AD">
        <w:rPr>
          <w:rFonts w:ascii="Times New Roman" w:hAnsi="Times New Roman" w:cs="Times New Roman"/>
          <w:bCs/>
          <w:color w:val="000000"/>
        </w:rPr>
        <w:t>.</w:t>
      </w:r>
      <w:r w:rsidRPr="006967AD">
        <w:rPr>
          <w:rStyle w:val="apple-converted-space"/>
          <w:rFonts w:ascii="Times New Roman" w:hAnsi="Times New Roman" w:cs="Times New Roman"/>
          <w:bCs/>
          <w:color w:val="000000"/>
        </w:rPr>
        <w:t> </w:t>
      </w:r>
      <w:r w:rsidRPr="006967AD">
        <w:rPr>
          <w:rFonts w:ascii="Times New Roman" w:hAnsi="Times New Roman" w:cs="Times New Roman"/>
          <w:color w:val="000000"/>
        </w:rPr>
        <w:t>Ценности в проблемном мире: философские основания и социальные приложения конструктивн</w:t>
      </w:r>
      <w:r>
        <w:rPr>
          <w:rFonts w:ascii="Times New Roman" w:hAnsi="Times New Roman" w:cs="Times New Roman"/>
          <w:color w:val="000000"/>
        </w:rPr>
        <w:t>ой аксиологии. Новосибирск: Издательство Новосибирского университета. 1998. С. 200.</w:t>
      </w:r>
    </w:p>
    <w:p w:rsidR="00137BF1" w:rsidRPr="002531BB" w:rsidRDefault="00137BF1" w:rsidP="00137BF1">
      <w:pPr>
        <w:pStyle w:val="a4"/>
        <w:rPr>
          <w:rFonts w:ascii="Times New Roman" w:hAnsi="Times New Roman" w:cs="Times New Roman"/>
        </w:rPr>
      </w:pPr>
    </w:p>
  </w:footnote>
  <w:footnote w:id="11">
    <w:p w:rsidR="00137BF1" w:rsidRPr="00137BF1" w:rsidRDefault="00137BF1" w:rsidP="00137BF1">
      <w:pPr>
        <w:pStyle w:val="a4"/>
        <w:rPr>
          <w:rFonts w:ascii="Times New Roman" w:hAnsi="Times New Roman" w:cs="Times New Roman"/>
        </w:rPr>
      </w:pPr>
      <w:r w:rsidRPr="002531BB">
        <w:rPr>
          <w:rStyle w:val="a6"/>
          <w:rFonts w:ascii="Times New Roman" w:hAnsi="Times New Roman" w:cs="Times New Roman"/>
        </w:rPr>
        <w:footnoteRef/>
      </w:r>
      <w:r w:rsidRPr="002531BB">
        <w:rPr>
          <w:rFonts w:ascii="Times New Roman" w:hAnsi="Times New Roman" w:cs="Times New Roman"/>
        </w:rPr>
        <w:t xml:space="preserve"> </w:t>
      </w:r>
      <w:r w:rsidRPr="00137BF1">
        <w:rPr>
          <w:rFonts w:ascii="Times New Roman" w:hAnsi="Times New Roman" w:cs="Times New Roman"/>
        </w:rPr>
        <w:t>Новиков С.Н. Большая историческая энциклопедия. Олма-пресс 2003.С. 17; 24.</w:t>
      </w:r>
    </w:p>
    <w:p w:rsidR="00137BF1" w:rsidRPr="00137BF1" w:rsidRDefault="00137BF1" w:rsidP="00137BF1">
      <w:pPr>
        <w:pStyle w:val="a4"/>
      </w:pPr>
    </w:p>
  </w:footnote>
  <w:footnote w:id="12">
    <w:p w:rsidR="00137BF1" w:rsidRPr="00137BF1" w:rsidRDefault="00137BF1" w:rsidP="00137BF1">
      <w:pPr>
        <w:shd w:val="clear" w:color="auto" w:fill="FFFFFF"/>
        <w:rPr>
          <w:rFonts w:ascii="Times New Roman" w:eastAsia="Times New Roman" w:hAnsi="Times New Roman" w:cs="Times New Roman"/>
          <w:color w:val="000000"/>
          <w:sz w:val="20"/>
          <w:szCs w:val="20"/>
        </w:rPr>
      </w:pPr>
      <w:r w:rsidRPr="00137BF1">
        <w:rPr>
          <w:rStyle w:val="a6"/>
          <w:sz w:val="20"/>
          <w:szCs w:val="20"/>
        </w:rPr>
        <w:footnoteRef/>
      </w:r>
      <w:r w:rsidRPr="00137BF1">
        <w:rPr>
          <w:sz w:val="20"/>
          <w:szCs w:val="20"/>
        </w:rPr>
        <w:t xml:space="preserve"> </w:t>
      </w:r>
      <w:r w:rsidRPr="00137BF1">
        <w:rPr>
          <w:rFonts w:ascii="Times New Roman" w:eastAsia="Times New Roman" w:hAnsi="Times New Roman" w:cs="Times New Roman"/>
          <w:color w:val="000000"/>
          <w:sz w:val="20"/>
          <w:szCs w:val="20"/>
        </w:rPr>
        <w:t>Ревякин A.B. История международных отношений в новое время. Росспен. М., 2004. С. 45; 54; 200.</w:t>
      </w:r>
    </w:p>
  </w:footnote>
  <w:footnote w:id="13">
    <w:p w:rsidR="00137BF1" w:rsidRPr="00137BF1" w:rsidRDefault="00137BF1" w:rsidP="00137BF1">
      <w:pPr>
        <w:shd w:val="clear" w:color="auto" w:fill="FFFFFF"/>
        <w:spacing w:before="100" w:beforeAutospacing="1" w:after="100" w:afterAutospacing="1" w:line="240" w:lineRule="auto"/>
        <w:rPr>
          <w:rFonts w:ascii="Times New Roman" w:hAnsi="Times New Roman" w:cs="Times New Roman"/>
          <w:color w:val="000000"/>
          <w:sz w:val="20"/>
          <w:szCs w:val="20"/>
        </w:rPr>
      </w:pPr>
      <w:r w:rsidRPr="00137BF1">
        <w:rPr>
          <w:rStyle w:val="a6"/>
          <w:sz w:val="20"/>
          <w:szCs w:val="20"/>
        </w:rPr>
        <w:footnoteRef/>
      </w:r>
      <w:r w:rsidRPr="00137BF1">
        <w:rPr>
          <w:sz w:val="20"/>
          <w:szCs w:val="20"/>
        </w:rPr>
        <w:t xml:space="preserve"> </w:t>
      </w:r>
      <w:r w:rsidRPr="00137BF1">
        <w:rPr>
          <w:rFonts w:ascii="Times New Roman" w:hAnsi="Times New Roman" w:cs="Times New Roman"/>
          <w:color w:val="000000"/>
          <w:sz w:val="20"/>
          <w:szCs w:val="20"/>
        </w:rPr>
        <w:t>Потемкин В.П.</w:t>
      </w:r>
      <w:r w:rsidRPr="00137BF1">
        <w:rPr>
          <w:rFonts w:ascii="Times New Roman" w:hAnsi="Times New Roman" w:cs="Times New Roman"/>
          <w:color w:val="000000" w:themeColor="text1"/>
          <w:sz w:val="20"/>
          <w:szCs w:val="20"/>
        </w:rPr>
        <w:t xml:space="preserve"> </w:t>
      </w:r>
      <w:hyperlink r:id="rId2" w:tooltip="Скачать книгу" w:history="1">
        <w:r w:rsidRPr="00137BF1">
          <w:rPr>
            <w:rStyle w:val="a3"/>
            <w:rFonts w:ascii="Times New Roman" w:hAnsi="Times New Roman" w:cs="Times New Roman"/>
            <w:color w:val="000000" w:themeColor="text1"/>
            <w:sz w:val="20"/>
            <w:szCs w:val="20"/>
            <w:u w:val="none"/>
          </w:rPr>
          <w:t>История дипломатии с древнейших времен до нового времени.</w:t>
        </w:r>
      </w:hyperlink>
      <w:r w:rsidRPr="00137BF1">
        <w:rPr>
          <w:rFonts w:ascii="Times New Roman" w:hAnsi="Times New Roman" w:cs="Times New Roman"/>
          <w:color w:val="000000" w:themeColor="text1"/>
          <w:sz w:val="20"/>
          <w:szCs w:val="20"/>
        </w:rPr>
        <w:t xml:space="preserve"> Том 1. </w:t>
      </w:r>
      <w:r w:rsidRPr="00137BF1">
        <w:rPr>
          <w:rFonts w:ascii="Times New Roman" w:hAnsi="Times New Roman" w:cs="Times New Roman"/>
          <w:color w:val="000000"/>
          <w:sz w:val="20"/>
          <w:szCs w:val="20"/>
        </w:rPr>
        <w:t xml:space="preserve">Раздел третий Дипломатия в новое время (XVI―XVII века). М., </w:t>
      </w:r>
      <w:r w:rsidRPr="00137BF1">
        <w:rPr>
          <w:rFonts w:ascii="Times New Roman" w:hAnsi="Times New Roman" w:cs="Times New Roman"/>
          <w:color w:val="000000" w:themeColor="text1"/>
          <w:sz w:val="20"/>
          <w:szCs w:val="20"/>
        </w:rPr>
        <w:t>1941. С. 32; 98; 100.</w:t>
      </w:r>
    </w:p>
  </w:footnote>
  <w:footnote w:id="14">
    <w:p w:rsidR="00137BF1" w:rsidRPr="00137BF1" w:rsidRDefault="00137BF1" w:rsidP="00137BF1">
      <w:pPr>
        <w:pStyle w:val="a4"/>
        <w:rPr>
          <w:rFonts w:ascii="Times New Roman" w:hAnsi="Times New Roman" w:cs="Times New Roman"/>
          <w:iCs/>
          <w:color w:val="000000"/>
        </w:rPr>
      </w:pPr>
      <w:r w:rsidRPr="00137BF1">
        <w:rPr>
          <w:rStyle w:val="a6"/>
        </w:rPr>
        <w:footnoteRef/>
      </w:r>
      <w:r w:rsidRPr="00137BF1">
        <w:t xml:space="preserve"> </w:t>
      </w:r>
      <w:r w:rsidRPr="00137BF1">
        <w:rPr>
          <w:rFonts w:ascii="Times New Roman" w:hAnsi="Times New Roman" w:cs="Times New Roman"/>
          <w:bCs/>
          <w:iCs/>
          <w:color w:val="000000"/>
        </w:rPr>
        <w:t>С.В. Новиков, А.С. Маныкин, О.В. Дмитриева</w:t>
      </w:r>
      <w:r w:rsidRPr="00137BF1">
        <w:rPr>
          <w:rStyle w:val="apple-converted-space"/>
          <w:rFonts w:ascii="Times New Roman" w:hAnsi="Times New Roman" w:cs="Times New Roman"/>
          <w:bCs/>
          <w:color w:val="000000"/>
        </w:rPr>
        <w:t xml:space="preserve">. </w:t>
      </w:r>
      <w:r w:rsidRPr="00137BF1">
        <w:rPr>
          <w:rFonts w:ascii="Times New Roman" w:hAnsi="Times New Roman" w:cs="Times New Roman"/>
          <w:bCs/>
          <w:color w:val="000000"/>
        </w:rPr>
        <w:t xml:space="preserve">Всеобщая история </w:t>
      </w:r>
      <w:r w:rsidRPr="00137BF1">
        <w:rPr>
          <w:rFonts w:ascii="Times New Roman" w:hAnsi="Times New Roman" w:cs="Times New Roman"/>
          <w:iCs/>
          <w:color w:val="000000"/>
        </w:rPr>
        <w:t>Аст-слово</w:t>
      </w:r>
      <w:r w:rsidRPr="00137BF1">
        <w:rPr>
          <w:rStyle w:val="-"/>
          <w:rFonts w:ascii="Times New Roman" w:hAnsi="Times New Roman" w:cs="Times New Roman"/>
          <w:iCs/>
          <w:color w:val="000000"/>
        </w:rPr>
        <w:t xml:space="preserve">: Полиграфиздат. </w:t>
      </w:r>
      <w:r w:rsidRPr="00137BF1">
        <w:rPr>
          <w:rFonts w:ascii="Times New Roman" w:hAnsi="Times New Roman" w:cs="Times New Roman"/>
          <w:iCs/>
          <w:color w:val="000000"/>
        </w:rPr>
        <w:t xml:space="preserve"> М.,</w:t>
      </w:r>
      <w:r w:rsidRPr="00137BF1">
        <w:rPr>
          <w:rStyle w:val="a7"/>
          <w:rFonts w:ascii="Times New Roman" w:hAnsi="Times New Roman" w:cs="Times New Roman"/>
          <w:color w:val="000000"/>
        </w:rPr>
        <w:t xml:space="preserve"> 2010</w:t>
      </w:r>
      <w:r w:rsidRPr="00137BF1">
        <w:rPr>
          <w:rFonts w:ascii="Times New Roman" w:hAnsi="Times New Roman" w:cs="Times New Roman"/>
          <w:iCs/>
          <w:color w:val="000000"/>
        </w:rPr>
        <w:t>. С.116; 118; 225.</w:t>
      </w:r>
    </w:p>
    <w:p w:rsidR="00137BF1" w:rsidRDefault="00137BF1" w:rsidP="00137BF1">
      <w:pPr>
        <w:pStyle w:val="a4"/>
      </w:pPr>
    </w:p>
  </w:footnote>
  <w:footnote w:id="15">
    <w:p w:rsidR="00137BF1" w:rsidRPr="004E6BE7" w:rsidRDefault="00137BF1" w:rsidP="00137BF1">
      <w:pPr>
        <w:shd w:val="clear" w:color="auto" w:fill="FFFFFF"/>
        <w:rPr>
          <w:rFonts w:ascii="Times New Roman" w:eastAsia="Times New Roman" w:hAnsi="Times New Roman" w:cs="Times New Roman"/>
          <w:sz w:val="20"/>
          <w:szCs w:val="20"/>
        </w:rPr>
      </w:pPr>
      <w:r>
        <w:rPr>
          <w:rStyle w:val="a6"/>
        </w:rPr>
        <w:footnoteRef/>
      </w:r>
      <w:r>
        <w:t xml:space="preserve"> </w:t>
      </w:r>
      <w:r w:rsidRPr="00E32FE4">
        <w:rPr>
          <w:rFonts w:ascii="Times New Roman" w:eastAsia="Times New Roman" w:hAnsi="Times New Roman" w:cs="Times New Roman"/>
          <w:sz w:val="20"/>
          <w:szCs w:val="20"/>
        </w:rPr>
        <w:t>История международны</w:t>
      </w:r>
      <w:r>
        <w:rPr>
          <w:rFonts w:ascii="Times New Roman" w:eastAsia="Times New Roman" w:hAnsi="Times New Roman" w:cs="Times New Roman"/>
          <w:sz w:val="20"/>
          <w:szCs w:val="20"/>
        </w:rPr>
        <w:t>х отношений. Том</w:t>
      </w:r>
      <w:r w:rsidRPr="00E32FE4">
        <w:rPr>
          <w:rFonts w:ascii="Times New Roman" w:eastAsia="Times New Roman" w:hAnsi="Times New Roman" w:cs="Times New Roman"/>
          <w:sz w:val="20"/>
          <w:szCs w:val="20"/>
        </w:rPr>
        <w:t xml:space="preserve"> I</w:t>
      </w:r>
      <w:r>
        <w:rPr>
          <w:rFonts w:ascii="Times New Roman" w:eastAsia="Times New Roman" w:hAnsi="Times New Roman" w:cs="Times New Roman"/>
          <w:sz w:val="20"/>
          <w:szCs w:val="20"/>
        </w:rPr>
        <w:t xml:space="preserve">. </w:t>
      </w:r>
      <w:r w:rsidRPr="00E32FE4">
        <w:rPr>
          <w:rFonts w:ascii="Times New Roman" w:eastAsia="Times New Roman" w:hAnsi="Times New Roman" w:cs="Times New Roman"/>
          <w:sz w:val="20"/>
          <w:szCs w:val="20"/>
        </w:rPr>
        <w:t>Характеристика основных тенденций развития. Под общей редакцией академика О.А. Колобова</w:t>
      </w:r>
      <w:r>
        <w:rPr>
          <w:rFonts w:ascii="Times New Roman" w:eastAsia="Times New Roman" w:hAnsi="Times New Roman" w:cs="Times New Roman"/>
          <w:sz w:val="20"/>
          <w:szCs w:val="20"/>
        </w:rPr>
        <w:t>. С. 23-27.</w:t>
      </w:r>
    </w:p>
  </w:footnote>
  <w:footnote w:id="16">
    <w:p w:rsidR="00137BF1" w:rsidRPr="000E3D23" w:rsidRDefault="00137BF1" w:rsidP="00137BF1">
      <w:pPr>
        <w:pStyle w:val="a4"/>
        <w:rPr>
          <w:rFonts w:ascii="Times New Roman" w:hAnsi="Times New Roman" w:cs="Times New Roman"/>
        </w:rPr>
      </w:pPr>
      <w:r w:rsidRPr="000E3D23">
        <w:rPr>
          <w:rStyle w:val="a6"/>
          <w:rFonts w:ascii="Times New Roman" w:hAnsi="Times New Roman" w:cs="Times New Roman"/>
        </w:rPr>
        <w:footnoteRef/>
      </w:r>
      <w:r w:rsidRPr="000E3D23">
        <w:rPr>
          <w:rFonts w:ascii="Times New Roman" w:hAnsi="Times New Roman" w:cs="Times New Roman"/>
        </w:rPr>
        <w:t xml:space="preserve"> </w:t>
      </w:r>
      <w:r w:rsidRPr="004D686C">
        <w:rPr>
          <w:rFonts w:ascii="Times New Roman" w:eastAsia="Times New Roman" w:hAnsi="Times New Roman" w:cs="Times New Roman"/>
          <w:color w:val="000000"/>
        </w:rPr>
        <w:t>Ревякин A.B.</w:t>
      </w:r>
      <w:r>
        <w:rPr>
          <w:rFonts w:ascii="Times New Roman" w:eastAsia="Times New Roman" w:hAnsi="Times New Roman" w:cs="Times New Roman"/>
          <w:color w:val="000000"/>
        </w:rPr>
        <w:t xml:space="preserve"> История международных отношений в новое время. Росспен. М., 2004. С. 45; 98; 189</w:t>
      </w:r>
      <w:r>
        <w:rPr>
          <w:rFonts w:ascii="Times New Roman" w:eastAsia="Times New Roman" w:hAnsi="Times New Roman" w:cs="Times New Roman"/>
          <w:lang w:eastAsia="ru-RU"/>
        </w:rPr>
        <w:t>.</w:t>
      </w:r>
    </w:p>
  </w:footnote>
  <w:footnote w:id="17">
    <w:p w:rsidR="00137BF1" w:rsidRPr="000E3D23" w:rsidRDefault="00137BF1" w:rsidP="00137BF1">
      <w:pPr>
        <w:shd w:val="clear" w:color="auto" w:fill="FFFFFF"/>
        <w:spacing w:before="250" w:after="250" w:line="240" w:lineRule="auto"/>
        <w:ind w:right="188"/>
        <w:outlineLvl w:val="0"/>
        <w:rPr>
          <w:rFonts w:ascii="Times New Roman" w:eastAsia="Times New Roman" w:hAnsi="Times New Roman" w:cs="Times New Roman"/>
          <w:bCs/>
          <w:color w:val="000000"/>
          <w:kern w:val="36"/>
          <w:sz w:val="20"/>
          <w:szCs w:val="20"/>
        </w:rPr>
      </w:pPr>
      <w:r w:rsidRPr="000E3D23">
        <w:rPr>
          <w:rStyle w:val="a6"/>
          <w:rFonts w:ascii="Times New Roman" w:hAnsi="Times New Roman" w:cs="Times New Roman"/>
          <w:sz w:val="20"/>
          <w:szCs w:val="20"/>
        </w:rPr>
        <w:footnoteRef/>
      </w:r>
      <w:r w:rsidRPr="000E3D23">
        <w:rPr>
          <w:rFonts w:ascii="Times New Roman" w:hAnsi="Times New Roman" w:cs="Times New Roman"/>
          <w:sz w:val="20"/>
          <w:szCs w:val="20"/>
        </w:rPr>
        <w:t xml:space="preserve"> </w:t>
      </w:r>
      <w:r>
        <w:rPr>
          <w:rFonts w:ascii="Times New Roman" w:eastAsia="Times New Roman" w:hAnsi="Times New Roman" w:cs="Times New Roman"/>
          <w:color w:val="000000"/>
          <w:sz w:val="20"/>
          <w:szCs w:val="20"/>
          <w:shd w:val="clear" w:color="auto" w:fill="FFFFFF"/>
        </w:rPr>
        <w:t xml:space="preserve">Бернд Бонвеч, </w:t>
      </w:r>
      <w:r w:rsidRPr="000E3D23">
        <w:rPr>
          <w:rFonts w:ascii="Times New Roman" w:eastAsia="Times New Roman" w:hAnsi="Times New Roman" w:cs="Times New Roman"/>
          <w:color w:val="000000"/>
          <w:sz w:val="20"/>
          <w:szCs w:val="20"/>
          <w:shd w:val="clear" w:color="auto" w:fill="FFFFFF"/>
        </w:rPr>
        <w:t xml:space="preserve">Юрий Владимирович Галактионов. </w:t>
      </w:r>
      <w:r w:rsidRPr="00CB5BAB">
        <w:rPr>
          <w:rFonts w:ascii="Times New Roman" w:eastAsia="Times New Roman" w:hAnsi="Times New Roman" w:cs="Times New Roman"/>
          <w:bCs/>
          <w:color w:val="000000"/>
          <w:kern w:val="36"/>
          <w:sz w:val="20"/>
          <w:szCs w:val="20"/>
        </w:rPr>
        <w:t>История Германии. С древнейших времен до создания Германской империи</w:t>
      </w:r>
      <w:r w:rsidRPr="000E3D23">
        <w:rPr>
          <w:rFonts w:ascii="Times New Roman" w:eastAsia="Times New Roman" w:hAnsi="Times New Roman" w:cs="Times New Roman"/>
          <w:bCs/>
          <w:color w:val="000000"/>
          <w:kern w:val="36"/>
          <w:sz w:val="20"/>
          <w:szCs w:val="20"/>
        </w:rPr>
        <w:t xml:space="preserve">. </w:t>
      </w:r>
      <w:r w:rsidRPr="00CB5BAB">
        <w:rPr>
          <w:rFonts w:ascii="Times New Roman" w:eastAsia="Times New Roman" w:hAnsi="Times New Roman" w:cs="Times New Roman"/>
          <w:bCs/>
          <w:color w:val="000000"/>
          <w:kern w:val="36"/>
          <w:sz w:val="20"/>
          <w:szCs w:val="20"/>
        </w:rPr>
        <w:t xml:space="preserve">Том 1. </w:t>
      </w:r>
      <w:r>
        <w:rPr>
          <w:rFonts w:ascii="Times New Roman" w:hAnsi="Times New Roman" w:cs="Times New Roman"/>
          <w:sz w:val="20"/>
          <w:szCs w:val="20"/>
        </w:rPr>
        <w:t>С. 58; 98; 111.</w:t>
      </w:r>
    </w:p>
  </w:footnote>
  <w:footnote w:id="18">
    <w:p w:rsidR="00137BF1" w:rsidRPr="008914D4" w:rsidRDefault="00137BF1" w:rsidP="00137BF1">
      <w:pPr>
        <w:pStyle w:val="a4"/>
        <w:rPr>
          <w:rFonts w:ascii="Times New Roman" w:hAnsi="Times New Roman" w:cs="Times New Roman"/>
        </w:rPr>
      </w:pPr>
      <w:r w:rsidRPr="008914D4">
        <w:rPr>
          <w:rStyle w:val="a6"/>
          <w:rFonts w:ascii="Times New Roman" w:hAnsi="Times New Roman" w:cs="Times New Roman"/>
        </w:rPr>
        <w:footnoteRef/>
      </w:r>
      <w:r w:rsidRPr="008914D4">
        <w:rPr>
          <w:rFonts w:ascii="Times New Roman" w:hAnsi="Times New Roman" w:cs="Times New Roman"/>
        </w:rPr>
        <w:t xml:space="preserve"> </w:t>
      </w:r>
      <w:r w:rsidRPr="008914D4">
        <w:rPr>
          <w:rFonts w:ascii="Times New Roman" w:eastAsia="Times New Roman" w:hAnsi="Times New Roman" w:cs="Times New Roman"/>
          <w:color w:val="000000"/>
        </w:rPr>
        <w:t>Российская политическая энциклопедия</w:t>
      </w:r>
      <w:r w:rsidRPr="008914D4">
        <w:rPr>
          <w:rFonts w:ascii="Times New Roman" w:hAnsi="Times New Roman" w:cs="Times New Roman"/>
          <w:color w:val="000000"/>
        </w:rPr>
        <w:t>.</w:t>
      </w:r>
      <w:r w:rsidRPr="008914D4">
        <w:rPr>
          <w:rFonts w:ascii="Times New Roman" w:hAnsi="Times New Roman" w:cs="Times New Roman"/>
        </w:rPr>
        <w:t xml:space="preserve"> </w:t>
      </w:r>
      <w:r w:rsidRPr="008914D4">
        <w:rPr>
          <w:rFonts w:ascii="Times New Roman" w:hAnsi="Times New Roman" w:cs="Times New Roman"/>
          <w:bCs/>
          <w:color w:val="000000" w:themeColor="text1"/>
        </w:rPr>
        <w:t>Современные международные отношения. Под</w:t>
      </w:r>
      <w:r>
        <w:rPr>
          <w:rFonts w:ascii="Times New Roman" w:hAnsi="Times New Roman" w:cs="Times New Roman"/>
          <w:bCs/>
          <w:color w:val="000000" w:themeColor="text1"/>
        </w:rPr>
        <w:t xml:space="preserve"> редакцией А.В.Торкунова. М</w:t>
      </w:r>
      <w:r w:rsidRPr="008914D4">
        <w:rPr>
          <w:rFonts w:ascii="Times New Roman" w:hAnsi="Times New Roman" w:cs="Times New Roman"/>
          <w:bCs/>
          <w:color w:val="000000" w:themeColor="text1"/>
        </w:rPr>
        <w:t>.</w:t>
      </w:r>
      <w:r>
        <w:rPr>
          <w:rFonts w:ascii="Times New Roman" w:hAnsi="Times New Roman" w:cs="Times New Roman"/>
          <w:bCs/>
          <w:color w:val="000000" w:themeColor="text1"/>
        </w:rPr>
        <w:t>,</w:t>
      </w:r>
      <w:r w:rsidRPr="008914D4">
        <w:rPr>
          <w:rFonts w:ascii="Times New Roman" w:hAnsi="Times New Roman" w:cs="Times New Roman"/>
          <w:bCs/>
          <w:color w:val="000000" w:themeColor="text1"/>
        </w:rPr>
        <w:t xml:space="preserve"> 1999. С. 58</w:t>
      </w:r>
      <w:r>
        <w:rPr>
          <w:rFonts w:ascii="Times New Roman" w:hAnsi="Times New Roman" w:cs="Times New Roman"/>
          <w:bCs/>
          <w:color w:val="000000" w:themeColor="text1"/>
        </w:rPr>
        <w:t>-6</w:t>
      </w:r>
      <w:r w:rsidRPr="008914D4">
        <w:rPr>
          <w:rFonts w:ascii="Times New Roman" w:hAnsi="Times New Roman" w:cs="Times New Roman"/>
          <w:bCs/>
          <w:color w:val="000000" w:themeColor="text1"/>
        </w:rPr>
        <w:t>4</w:t>
      </w:r>
    </w:p>
    <w:p w:rsidR="00137BF1" w:rsidRPr="00FC6B22" w:rsidRDefault="00137BF1" w:rsidP="00137BF1">
      <w:pPr>
        <w:pStyle w:val="a4"/>
        <w:rPr>
          <w:rFonts w:ascii="Times New Roman" w:hAnsi="Times New Roman" w:cs="Times New Roman"/>
        </w:rPr>
      </w:pPr>
    </w:p>
  </w:footnote>
  <w:footnote w:id="19">
    <w:p w:rsidR="00137BF1" w:rsidRPr="008914D4" w:rsidRDefault="00137BF1" w:rsidP="00137BF1">
      <w:pPr>
        <w:pStyle w:val="a4"/>
        <w:rPr>
          <w:rFonts w:ascii="Times New Roman" w:hAnsi="Times New Roman" w:cs="Times New Roman"/>
        </w:rPr>
      </w:pPr>
      <w:r w:rsidRPr="008914D4">
        <w:rPr>
          <w:rStyle w:val="a6"/>
          <w:rFonts w:ascii="Times New Roman" w:hAnsi="Times New Roman" w:cs="Times New Roman"/>
        </w:rPr>
        <w:footnoteRef/>
      </w:r>
      <w:r w:rsidRPr="008914D4">
        <w:rPr>
          <w:rFonts w:ascii="Times New Roman" w:hAnsi="Times New Roman" w:cs="Times New Roman"/>
        </w:rPr>
        <w:t xml:space="preserve"> </w:t>
      </w:r>
      <w:r w:rsidRPr="008914D4">
        <w:rPr>
          <w:rFonts w:ascii="Times New Roman" w:hAnsi="Times New Roman" w:cs="Times New Roman"/>
          <w:iCs/>
          <w:color w:val="112211"/>
          <w:shd w:val="clear" w:color="auto" w:fill="FFFFFF"/>
        </w:rPr>
        <w:t>Всемирная история. Энциклопедия. Том 4. Издательство социально-</w:t>
      </w:r>
      <w:r>
        <w:rPr>
          <w:rFonts w:ascii="Times New Roman" w:hAnsi="Times New Roman" w:cs="Times New Roman"/>
          <w:iCs/>
          <w:color w:val="112211"/>
          <w:shd w:val="clear" w:color="auto" w:fill="FFFFFF"/>
        </w:rPr>
        <w:t>экономической литературы. М</w:t>
      </w:r>
      <w:r w:rsidRPr="008914D4">
        <w:rPr>
          <w:rFonts w:ascii="Times New Roman" w:hAnsi="Times New Roman" w:cs="Times New Roman"/>
          <w:iCs/>
          <w:color w:val="112211"/>
          <w:shd w:val="clear" w:color="auto" w:fill="FFFFFF"/>
        </w:rPr>
        <w:t>.</w:t>
      </w:r>
      <w:r>
        <w:rPr>
          <w:rFonts w:ascii="Times New Roman" w:hAnsi="Times New Roman" w:cs="Times New Roman"/>
          <w:iCs/>
          <w:color w:val="112211"/>
          <w:shd w:val="clear" w:color="auto" w:fill="FFFFFF"/>
        </w:rPr>
        <w:t xml:space="preserve">, </w:t>
      </w:r>
      <w:r w:rsidRPr="008914D4">
        <w:rPr>
          <w:rFonts w:ascii="Times New Roman" w:hAnsi="Times New Roman" w:cs="Times New Roman"/>
          <w:iCs/>
          <w:color w:val="112211"/>
          <w:shd w:val="clear" w:color="auto" w:fill="FFFFFF"/>
        </w:rPr>
        <w:t xml:space="preserve">1958. </w:t>
      </w:r>
      <w:r>
        <w:rPr>
          <w:rFonts w:ascii="Times New Roman" w:hAnsi="Times New Roman" w:cs="Times New Roman"/>
          <w:iCs/>
          <w:color w:val="112211"/>
          <w:shd w:val="clear" w:color="auto" w:fill="FFFFFF"/>
        </w:rPr>
        <w:t>С. 44; 66-68.</w:t>
      </w:r>
    </w:p>
  </w:footnote>
  <w:footnote w:id="20">
    <w:p w:rsidR="00137BF1" w:rsidRPr="00624189" w:rsidRDefault="00137BF1" w:rsidP="00137BF1">
      <w:pPr>
        <w:shd w:val="clear" w:color="auto" w:fill="FFFFFF"/>
        <w:spacing w:after="0" w:line="240" w:lineRule="auto"/>
        <w:ind w:firstLine="284"/>
        <w:rPr>
          <w:rFonts w:ascii="Times New Roman" w:hAnsi="Times New Roman" w:cs="Times New Roman"/>
          <w:color w:val="000000"/>
          <w:sz w:val="20"/>
          <w:szCs w:val="20"/>
          <w:shd w:val="clear" w:color="auto" w:fill="FFFFFF"/>
        </w:rPr>
      </w:pPr>
      <w:r>
        <w:rPr>
          <w:rStyle w:val="a6"/>
        </w:rPr>
        <w:footnoteRef/>
      </w:r>
      <w:r>
        <w:t xml:space="preserve"> </w:t>
      </w:r>
      <w:r w:rsidRPr="00472DA4">
        <w:rPr>
          <w:rFonts w:ascii="Times New Roman" w:eastAsia="Times New Roman" w:hAnsi="Times New Roman" w:cs="Times New Roman"/>
          <w:bCs/>
          <w:color w:val="000000"/>
          <w:sz w:val="20"/>
          <w:szCs w:val="20"/>
        </w:rPr>
        <w:t>Нерсесянц</w:t>
      </w:r>
      <w:r w:rsidRPr="00D55427">
        <w:rPr>
          <w:rFonts w:ascii="Times New Roman" w:eastAsia="Times New Roman" w:hAnsi="Times New Roman" w:cs="Times New Roman"/>
          <w:bCs/>
          <w:color w:val="000000"/>
          <w:sz w:val="20"/>
          <w:szCs w:val="20"/>
        </w:rPr>
        <w:t xml:space="preserve"> </w:t>
      </w:r>
      <w:r>
        <w:rPr>
          <w:rFonts w:ascii="Times New Roman" w:eastAsia="Times New Roman" w:hAnsi="Times New Roman" w:cs="Times New Roman"/>
          <w:bCs/>
          <w:color w:val="000000"/>
          <w:sz w:val="20"/>
          <w:szCs w:val="20"/>
        </w:rPr>
        <w:t>В.С</w:t>
      </w:r>
      <w:r w:rsidRPr="00981170">
        <w:rPr>
          <w:rFonts w:ascii="Times New Roman" w:eastAsia="Times New Roman" w:hAnsi="Times New Roman" w:cs="Times New Roman"/>
          <w:bCs/>
          <w:color w:val="000000"/>
          <w:sz w:val="20"/>
          <w:szCs w:val="20"/>
        </w:rPr>
        <w:t xml:space="preserve">. </w:t>
      </w:r>
      <w:r w:rsidRPr="00472DA4">
        <w:rPr>
          <w:rFonts w:ascii="Times New Roman" w:eastAsia="Times New Roman" w:hAnsi="Times New Roman" w:cs="Times New Roman"/>
          <w:bCs/>
          <w:color w:val="000000"/>
          <w:sz w:val="20"/>
          <w:szCs w:val="20"/>
        </w:rPr>
        <w:t>История политических и правовых учений</w:t>
      </w:r>
      <w:r w:rsidRPr="00981170">
        <w:rPr>
          <w:rFonts w:ascii="Times New Roman" w:eastAsia="Times New Roman" w:hAnsi="Times New Roman" w:cs="Times New Roman"/>
          <w:bCs/>
          <w:color w:val="000000"/>
          <w:sz w:val="20"/>
          <w:szCs w:val="20"/>
        </w:rPr>
        <w:t xml:space="preserve">. Политические и правовые учения в Голландии в </w:t>
      </w:r>
      <w:r w:rsidRPr="00981170">
        <w:rPr>
          <w:rFonts w:ascii="Times New Roman" w:eastAsia="Times New Roman" w:hAnsi="Times New Roman" w:cs="Times New Roman"/>
          <w:bCs/>
          <w:color w:val="000000"/>
          <w:sz w:val="20"/>
          <w:szCs w:val="20"/>
          <w:lang w:val="en-US"/>
        </w:rPr>
        <w:t>XVII</w:t>
      </w:r>
      <w:r w:rsidRPr="00981170">
        <w:rPr>
          <w:rFonts w:ascii="Times New Roman" w:eastAsia="Times New Roman" w:hAnsi="Times New Roman" w:cs="Times New Roman"/>
          <w:bCs/>
          <w:color w:val="000000"/>
          <w:sz w:val="20"/>
          <w:szCs w:val="20"/>
        </w:rPr>
        <w:t xml:space="preserve"> веке. </w:t>
      </w:r>
      <w:r w:rsidRPr="00981170">
        <w:rPr>
          <w:rFonts w:ascii="Times New Roman" w:hAnsi="Times New Roman" w:cs="Times New Roman"/>
          <w:color w:val="000000"/>
          <w:sz w:val="20"/>
          <w:szCs w:val="20"/>
          <w:shd w:val="clear" w:color="auto" w:fill="FFFFFF"/>
        </w:rPr>
        <w:t>И</w:t>
      </w:r>
      <w:r>
        <w:rPr>
          <w:rFonts w:ascii="Times New Roman" w:hAnsi="Times New Roman" w:cs="Times New Roman"/>
          <w:color w:val="000000"/>
          <w:sz w:val="20"/>
          <w:szCs w:val="20"/>
          <w:shd w:val="clear" w:color="auto" w:fill="FFFFFF"/>
        </w:rPr>
        <w:t>здательская группа Норма–Инфра-М. М.</w:t>
      </w:r>
      <w:r w:rsidRPr="00981170">
        <w:rPr>
          <w:rFonts w:ascii="Times New Roman" w:hAnsi="Times New Roman" w:cs="Times New Roman"/>
          <w:color w:val="000000"/>
          <w:sz w:val="20"/>
          <w:szCs w:val="20"/>
          <w:shd w:val="clear" w:color="auto" w:fill="FFFFFF"/>
        </w:rPr>
        <w:t xml:space="preserve">, 1998. </w:t>
      </w:r>
      <w:r>
        <w:rPr>
          <w:rFonts w:ascii="Times New Roman" w:hAnsi="Times New Roman" w:cs="Times New Roman"/>
          <w:color w:val="000000"/>
          <w:sz w:val="20"/>
          <w:szCs w:val="20"/>
          <w:shd w:val="clear" w:color="auto" w:fill="FFFFFF"/>
        </w:rPr>
        <w:t>С.38-39; 44; 57-58.</w:t>
      </w:r>
    </w:p>
    <w:p w:rsidR="00137BF1" w:rsidRDefault="00137BF1" w:rsidP="00137BF1">
      <w:pPr>
        <w:pStyle w:val="a4"/>
      </w:pPr>
    </w:p>
  </w:footnote>
  <w:footnote w:id="21">
    <w:p w:rsidR="00137BF1" w:rsidRDefault="00137BF1" w:rsidP="00137BF1">
      <w:pPr>
        <w:rPr>
          <w:rFonts w:ascii="Times New Roman" w:hAnsi="Times New Roman" w:cs="Times New Roman"/>
          <w:color w:val="000000"/>
          <w:sz w:val="20"/>
          <w:szCs w:val="20"/>
          <w:shd w:val="clear" w:color="auto" w:fill="FFFFFF"/>
        </w:rPr>
      </w:pPr>
      <w:r>
        <w:rPr>
          <w:rStyle w:val="a6"/>
        </w:rPr>
        <w:footnoteRef/>
      </w:r>
      <w:r>
        <w:t xml:space="preserve"> </w:t>
      </w:r>
      <w:r w:rsidRPr="00156A40">
        <w:rPr>
          <w:rFonts w:ascii="Times New Roman" w:hAnsi="Times New Roman" w:cs="Times New Roman"/>
          <w:sz w:val="20"/>
          <w:szCs w:val="20"/>
        </w:rPr>
        <w:t>Потемкин</w:t>
      </w:r>
      <w:r w:rsidRPr="00D55427">
        <w:rPr>
          <w:rFonts w:ascii="Times New Roman" w:hAnsi="Times New Roman" w:cs="Times New Roman"/>
          <w:sz w:val="20"/>
          <w:szCs w:val="20"/>
        </w:rPr>
        <w:t xml:space="preserve"> </w:t>
      </w:r>
      <w:r w:rsidRPr="00156A40">
        <w:rPr>
          <w:rFonts w:ascii="Times New Roman" w:hAnsi="Times New Roman" w:cs="Times New Roman"/>
          <w:sz w:val="20"/>
          <w:szCs w:val="20"/>
        </w:rPr>
        <w:t>В.П.</w:t>
      </w:r>
      <w:r>
        <w:rPr>
          <w:rFonts w:ascii="Times New Roman" w:hAnsi="Times New Roman" w:cs="Times New Roman"/>
          <w:sz w:val="20"/>
          <w:szCs w:val="20"/>
        </w:rPr>
        <w:t xml:space="preserve"> </w:t>
      </w:r>
      <w:r w:rsidRPr="00156A40">
        <w:rPr>
          <w:rFonts w:ascii="Times New Roman" w:hAnsi="Times New Roman" w:cs="Times New Roman"/>
          <w:sz w:val="20"/>
          <w:szCs w:val="20"/>
        </w:rPr>
        <w:t>Всемирная</w:t>
      </w:r>
      <w:r w:rsidRPr="00156A40">
        <w:rPr>
          <w:rFonts w:ascii="Times New Roman" w:hAnsi="Times New Roman" w:cs="Times New Roman"/>
          <w:color w:val="000000"/>
          <w:sz w:val="20"/>
          <w:szCs w:val="20"/>
          <w:shd w:val="clear" w:color="auto" w:fill="FFFFFF"/>
        </w:rPr>
        <w:t xml:space="preserve"> история дипломатии.</w:t>
      </w:r>
      <w:r>
        <w:rPr>
          <w:rFonts w:ascii="Times New Roman" w:hAnsi="Times New Roman" w:cs="Times New Roman"/>
          <w:color w:val="000000"/>
          <w:sz w:val="20"/>
          <w:szCs w:val="20"/>
          <w:shd w:val="clear" w:color="auto" w:fill="FFFFFF"/>
        </w:rPr>
        <w:t xml:space="preserve"> </w:t>
      </w:r>
      <w:r w:rsidRPr="00156A40">
        <w:rPr>
          <w:rFonts w:ascii="Times New Roman" w:hAnsi="Times New Roman" w:cs="Times New Roman"/>
          <w:color w:val="000000"/>
          <w:sz w:val="20"/>
          <w:szCs w:val="20"/>
          <w:shd w:val="clear" w:color="auto" w:fill="FFFFFF"/>
        </w:rPr>
        <w:t>Дипломатия в новое время (XVI-XVIII века). Зарождение науки международного права.</w:t>
      </w:r>
      <w:r w:rsidRPr="007E5797">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М., 1941. С. 23; 29; 45.</w:t>
      </w:r>
    </w:p>
    <w:p w:rsidR="00137BF1" w:rsidRPr="00156A40" w:rsidRDefault="00137BF1" w:rsidP="00137BF1">
      <w:pPr>
        <w:rPr>
          <w:rFonts w:ascii="Times New Roman" w:hAnsi="Times New Roman" w:cs="Times New Roman"/>
          <w:color w:val="000000"/>
          <w:sz w:val="20"/>
          <w:szCs w:val="20"/>
          <w:shd w:val="clear" w:color="auto" w:fill="FFFFFF"/>
        </w:rPr>
      </w:pPr>
    </w:p>
  </w:footnote>
  <w:footnote w:id="22">
    <w:p w:rsidR="00137BF1" w:rsidRPr="008F2E10" w:rsidRDefault="00137BF1" w:rsidP="00137BF1">
      <w:pPr>
        <w:shd w:val="clear" w:color="auto" w:fill="FFFFFF"/>
        <w:spacing w:after="0" w:line="240" w:lineRule="auto"/>
        <w:rPr>
          <w:rFonts w:ascii="Times New Roman" w:eastAsia="Times New Roman" w:hAnsi="Times New Roman" w:cs="Times New Roman"/>
          <w:sz w:val="20"/>
          <w:szCs w:val="20"/>
        </w:rPr>
      </w:pPr>
      <w:r>
        <w:rPr>
          <w:rStyle w:val="a6"/>
        </w:rPr>
        <w:footnoteRef/>
      </w:r>
      <w:r>
        <w:t xml:space="preserve"> </w:t>
      </w:r>
      <w:r w:rsidRPr="008F2E10">
        <w:rPr>
          <w:rFonts w:ascii="Times New Roman" w:eastAsia="Times New Roman" w:hAnsi="Times New Roman" w:cs="Times New Roman"/>
          <w:sz w:val="20"/>
          <w:szCs w:val="20"/>
        </w:rPr>
        <w:t>Карпова</w:t>
      </w:r>
      <w:r>
        <w:rPr>
          <w:rFonts w:ascii="Times New Roman" w:eastAsia="Times New Roman" w:hAnsi="Times New Roman" w:cs="Times New Roman"/>
          <w:sz w:val="20"/>
          <w:szCs w:val="20"/>
        </w:rPr>
        <w:t xml:space="preserve"> С</w:t>
      </w:r>
      <w:r w:rsidRPr="008F2E10">
        <w:rPr>
          <w:rFonts w:ascii="Times New Roman" w:eastAsia="Times New Roman" w:hAnsi="Times New Roman" w:cs="Times New Roman"/>
          <w:sz w:val="20"/>
          <w:szCs w:val="20"/>
        </w:rPr>
        <w:t>.</w:t>
      </w:r>
      <w:r>
        <w:rPr>
          <w:rFonts w:ascii="Times New Roman" w:eastAsia="Times New Roman" w:hAnsi="Times New Roman" w:cs="Times New Roman"/>
          <w:sz w:val="20"/>
          <w:szCs w:val="20"/>
        </w:rPr>
        <w:t>П.</w:t>
      </w:r>
      <w:r w:rsidRPr="008F2E10">
        <w:rPr>
          <w:rFonts w:ascii="Times New Roman" w:eastAsia="Times New Roman" w:hAnsi="Times New Roman" w:cs="Times New Roman"/>
          <w:sz w:val="20"/>
          <w:szCs w:val="20"/>
        </w:rPr>
        <w:t xml:space="preserve"> История средних веков: Раннее новое время. Том 2. Учебник под редакцией </w:t>
      </w:r>
      <w:r>
        <w:rPr>
          <w:rFonts w:ascii="Times New Roman" w:eastAsia="Times New Roman" w:hAnsi="Times New Roman" w:cs="Times New Roman"/>
          <w:sz w:val="20"/>
          <w:szCs w:val="20"/>
        </w:rPr>
        <w:t>Издательство МГУ: Инфра. М</w:t>
      </w:r>
      <w:r w:rsidRPr="008F2E10">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8F2E10">
        <w:rPr>
          <w:rFonts w:ascii="Times New Roman" w:eastAsia="Times New Roman" w:hAnsi="Times New Roman" w:cs="Times New Roman"/>
          <w:sz w:val="20"/>
          <w:szCs w:val="20"/>
        </w:rPr>
        <w:t>2000. С.</w:t>
      </w:r>
      <w:r>
        <w:rPr>
          <w:rFonts w:ascii="Times New Roman" w:eastAsia="Times New Roman" w:hAnsi="Times New Roman" w:cs="Times New Roman"/>
          <w:sz w:val="20"/>
          <w:szCs w:val="20"/>
        </w:rPr>
        <w:t xml:space="preserve">112; 114; 116; </w:t>
      </w:r>
      <w:r w:rsidRPr="008F2E10">
        <w:rPr>
          <w:rFonts w:ascii="Times New Roman" w:eastAsia="Times New Roman" w:hAnsi="Times New Roman" w:cs="Times New Roman"/>
          <w:sz w:val="20"/>
          <w:szCs w:val="20"/>
        </w:rPr>
        <w:t>432</w:t>
      </w:r>
    </w:p>
    <w:p w:rsidR="00137BF1" w:rsidRDefault="00137BF1" w:rsidP="00137BF1">
      <w:pPr>
        <w:pStyle w:val="a4"/>
      </w:pPr>
    </w:p>
  </w:footnote>
  <w:footnote w:id="23">
    <w:p w:rsidR="00137BF1" w:rsidRPr="00B35AF9" w:rsidRDefault="00137BF1" w:rsidP="00137BF1">
      <w:pPr>
        <w:pStyle w:val="FR3"/>
        <w:spacing w:line="220" w:lineRule="auto"/>
        <w:ind w:left="0"/>
        <w:jc w:val="left"/>
        <w:rPr>
          <w:rFonts w:ascii="Times New Roman" w:hAnsi="Times New Roman"/>
          <w:sz w:val="20"/>
        </w:rPr>
      </w:pPr>
      <w:r w:rsidRPr="00B35AF9">
        <w:rPr>
          <w:rStyle w:val="a6"/>
          <w:rFonts w:ascii="Times New Roman" w:hAnsi="Times New Roman"/>
          <w:sz w:val="20"/>
        </w:rPr>
        <w:footnoteRef/>
      </w:r>
      <w:r w:rsidRPr="00B35AF9">
        <w:rPr>
          <w:rFonts w:ascii="Times New Roman" w:hAnsi="Times New Roman"/>
          <w:sz w:val="20"/>
        </w:rPr>
        <w:t xml:space="preserve"> П</w:t>
      </w:r>
      <w:r>
        <w:rPr>
          <w:rFonts w:ascii="Times New Roman" w:hAnsi="Times New Roman"/>
          <w:sz w:val="20"/>
        </w:rPr>
        <w:t>ротопопов А. С, Козьменко В. М</w:t>
      </w:r>
      <w:r w:rsidRPr="00B35AF9">
        <w:rPr>
          <w:rFonts w:ascii="Times New Roman" w:hAnsi="Times New Roman"/>
          <w:sz w:val="20"/>
        </w:rPr>
        <w:t>, Елманова Н. С. История международных отношений и внешней политики России 1648-2000.</w:t>
      </w:r>
      <w:r>
        <w:rPr>
          <w:rFonts w:ascii="Times New Roman" w:hAnsi="Times New Roman"/>
          <w:sz w:val="20"/>
        </w:rPr>
        <w:t xml:space="preserve"> Аспект-пресс. М</w:t>
      </w:r>
      <w:r w:rsidRPr="00B35AF9">
        <w:rPr>
          <w:rFonts w:ascii="Times New Roman" w:hAnsi="Times New Roman"/>
          <w:sz w:val="20"/>
        </w:rPr>
        <w:t>.</w:t>
      </w:r>
      <w:r>
        <w:rPr>
          <w:rFonts w:ascii="Times New Roman" w:hAnsi="Times New Roman"/>
          <w:sz w:val="20"/>
        </w:rPr>
        <w:t>,</w:t>
      </w:r>
      <w:r w:rsidRPr="00B35AF9">
        <w:rPr>
          <w:rFonts w:ascii="Times New Roman" w:hAnsi="Times New Roman"/>
          <w:sz w:val="20"/>
        </w:rPr>
        <w:t xml:space="preserve"> 2001. С. 8</w:t>
      </w:r>
    </w:p>
    <w:p w:rsidR="00137BF1" w:rsidRDefault="00137BF1" w:rsidP="00137BF1">
      <w:pPr>
        <w:pStyle w:val="a4"/>
      </w:pPr>
    </w:p>
  </w:footnote>
  <w:footnote w:id="24">
    <w:p w:rsidR="00137BF1" w:rsidRPr="00F50D2D" w:rsidRDefault="00137BF1" w:rsidP="00137BF1">
      <w:pPr>
        <w:pStyle w:val="a4"/>
        <w:rPr>
          <w:rFonts w:ascii="Times New Roman" w:hAnsi="Times New Roman" w:cs="Times New Roman"/>
          <w:color w:val="000000" w:themeColor="text1"/>
        </w:rPr>
      </w:pPr>
      <w:r>
        <w:rPr>
          <w:rStyle w:val="a6"/>
        </w:rPr>
        <w:footnoteRef/>
      </w:r>
      <w:r>
        <w:t xml:space="preserve"> </w:t>
      </w:r>
      <w:r w:rsidRPr="00DF67E1">
        <w:rPr>
          <w:rFonts w:ascii="Times New Roman" w:hAnsi="Times New Roman" w:cs="Times New Roman"/>
          <w:color w:val="000000"/>
        </w:rPr>
        <w:t>Потемкин</w:t>
      </w:r>
      <w:r w:rsidRPr="00D55427">
        <w:rPr>
          <w:rFonts w:ascii="Times New Roman" w:hAnsi="Times New Roman" w:cs="Times New Roman"/>
        </w:rPr>
        <w:t xml:space="preserve"> </w:t>
      </w:r>
      <w:r w:rsidRPr="00DF67E1">
        <w:rPr>
          <w:rFonts w:ascii="Times New Roman" w:hAnsi="Times New Roman" w:cs="Times New Roman"/>
        </w:rPr>
        <w:t>В</w:t>
      </w:r>
      <w:r w:rsidRPr="00DF67E1">
        <w:rPr>
          <w:rFonts w:ascii="Times New Roman" w:hAnsi="Times New Roman" w:cs="Times New Roman"/>
          <w:color w:val="000000"/>
        </w:rPr>
        <w:t>. П.</w:t>
      </w:r>
      <w:r w:rsidRPr="00DF67E1">
        <w:rPr>
          <w:rFonts w:ascii="Times New Roman" w:hAnsi="Times New Roman" w:cs="Times New Roman"/>
          <w:color w:val="000000" w:themeColor="text1"/>
        </w:rPr>
        <w:t xml:space="preserve"> История дипломатии с древнейших времен до нового времени.</w:t>
      </w:r>
      <w:r w:rsidRPr="00DF67E1">
        <w:rPr>
          <w:rFonts w:ascii="Times New Roman" w:hAnsi="Times New Roman" w:cs="Times New Roman"/>
          <w:color w:val="000000"/>
          <w:shd w:val="clear" w:color="auto" w:fill="FFFFFF"/>
        </w:rPr>
        <w:t xml:space="preserve">  </w:t>
      </w:r>
      <w:r w:rsidRPr="00DF67E1">
        <w:rPr>
          <w:rFonts w:ascii="Times New Roman" w:hAnsi="Times New Roman" w:cs="Times New Roman"/>
          <w:color w:val="000000" w:themeColor="text1"/>
        </w:rPr>
        <w:t xml:space="preserve">Том 1. </w:t>
      </w:r>
      <w:r w:rsidRPr="00DF67E1">
        <w:rPr>
          <w:rFonts w:ascii="Times New Roman" w:hAnsi="Times New Roman" w:cs="Times New Roman"/>
          <w:color w:val="000000"/>
          <w:shd w:val="clear" w:color="auto" w:fill="FFFFFF"/>
        </w:rPr>
        <w:t>Гла</w:t>
      </w:r>
      <w:r>
        <w:rPr>
          <w:rFonts w:ascii="Times New Roman" w:hAnsi="Times New Roman" w:cs="Times New Roman"/>
          <w:color w:val="000000"/>
          <w:shd w:val="clear" w:color="auto" w:fill="FFFFFF"/>
        </w:rPr>
        <w:t xml:space="preserve">ва 2.. </w:t>
      </w:r>
      <w:r w:rsidRPr="00DF67E1">
        <w:rPr>
          <w:rFonts w:ascii="Times New Roman" w:hAnsi="Times New Roman" w:cs="Times New Roman"/>
          <w:color w:val="000000"/>
          <w:shd w:val="clear" w:color="auto" w:fill="FFFFFF"/>
        </w:rPr>
        <w:t xml:space="preserve">Дипломатия Испании, Франции и Англии в XVI веке. Английская дипломатия в XVI веке. </w:t>
      </w:r>
      <w:r>
        <w:rPr>
          <w:rFonts w:ascii="Times New Roman" w:hAnsi="Times New Roman" w:cs="Times New Roman"/>
          <w:color w:val="000000"/>
          <w:shd w:val="clear" w:color="auto" w:fill="FFFFFF"/>
        </w:rPr>
        <w:t xml:space="preserve">М., </w:t>
      </w:r>
      <w:r w:rsidRPr="00DF67E1">
        <w:rPr>
          <w:rFonts w:ascii="Times New Roman" w:hAnsi="Times New Roman" w:cs="Times New Roman"/>
          <w:color w:val="000000"/>
          <w:shd w:val="clear" w:color="auto" w:fill="FFFFFF"/>
        </w:rPr>
        <w:t>1941.</w:t>
      </w:r>
      <w:r w:rsidRPr="00DF67E1">
        <w:rPr>
          <w:rFonts w:ascii="Times New Roman" w:hAnsi="Times New Roman" w:cs="Times New Roman"/>
          <w:color w:val="000000" w:themeColor="text1"/>
        </w:rPr>
        <w:t xml:space="preserve"> </w:t>
      </w:r>
      <w:r>
        <w:rPr>
          <w:rFonts w:ascii="Times New Roman" w:hAnsi="Times New Roman" w:cs="Times New Roman"/>
          <w:color w:val="000000" w:themeColor="text1"/>
        </w:rPr>
        <w:t>С. 147; 156; 168.</w:t>
      </w:r>
    </w:p>
    <w:p w:rsidR="00137BF1" w:rsidRPr="00F50D2D" w:rsidRDefault="00137BF1" w:rsidP="00137BF1">
      <w:pPr>
        <w:pStyle w:val="a4"/>
        <w:rPr>
          <w:rFonts w:ascii="Times New Roman" w:hAnsi="Times New Roman" w:cs="Times New Roman"/>
          <w:color w:val="000000" w:themeColor="text1"/>
        </w:rPr>
      </w:pPr>
    </w:p>
  </w:footnote>
  <w:footnote w:id="25">
    <w:p w:rsidR="00137BF1" w:rsidRDefault="00137BF1" w:rsidP="00137BF1">
      <w:pPr>
        <w:pStyle w:val="a4"/>
        <w:rPr>
          <w:rFonts w:ascii="Times New Roman" w:eastAsia="Times New Roman" w:hAnsi="Times New Roman" w:cs="Times New Roman"/>
        </w:rPr>
      </w:pPr>
      <w:r>
        <w:rPr>
          <w:rStyle w:val="a6"/>
        </w:rPr>
        <w:footnoteRef/>
      </w:r>
      <w:r>
        <w:t xml:space="preserve"> </w:t>
      </w:r>
      <w:r w:rsidRPr="00E32FE4">
        <w:rPr>
          <w:rFonts w:ascii="Times New Roman" w:eastAsia="Times New Roman" w:hAnsi="Times New Roman" w:cs="Times New Roman"/>
        </w:rPr>
        <w:t>Колобова</w:t>
      </w:r>
      <w:r>
        <w:rPr>
          <w:rFonts w:ascii="Times New Roman" w:eastAsia="Times New Roman" w:hAnsi="Times New Roman" w:cs="Times New Roman"/>
        </w:rPr>
        <w:t xml:space="preserve"> О.А. </w:t>
      </w:r>
      <w:r w:rsidRPr="00E32FE4">
        <w:rPr>
          <w:rFonts w:ascii="Times New Roman" w:eastAsia="Times New Roman" w:hAnsi="Times New Roman" w:cs="Times New Roman"/>
        </w:rPr>
        <w:t>История международны</w:t>
      </w:r>
      <w:r>
        <w:rPr>
          <w:rFonts w:ascii="Times New Roman" w:eastAsia="Times New Roman" w:hAnsi="Times New Roman" w:cs="Times New Roman"/>
        </w:rPr>
        <w:t xml:space="preserve">х отношений. </w:t>
      </w:r>
      <w:r w:rsidRPr="00E32FE4">
        <w:rPr>
          <w:rFonts w:ascii="Times New Roman" w:eastAsia="Times New Roman" w:hAnsi="Times New Roman" w:cs="Times New Roman"/>
        </w:rPr>
        <w:t xml:space="preserve">Характеристика основных тенденций развития. </w:t>
      </w:r>
    </w:p>
    <w:p w:rsidR="00137BF1" w:rsidRPr="00784787" w:rsidRDefault="00137BF1" w:rsidP="00137BF1">
      <w:pPr>
        <w:pStyle w:val="a4"/>
        <w:rPr>
          <w:rFonts w:ascii="Times New Roman" w:hAnsi="Times New Roman" w:cs="Times New Roman"/>
          <w:color w:val="000000" w:themeColor="text1"/>
        </w:rPr>
      </w:pPr>
      <w:r>
        <w:rPr>
          <w:rFonts w:ascii="Times New Roman" w:eastAsia="Times New Roman" w:hAnsi="Times New Roman" w:cs="Times New Roman"/>
        </w:rPr>
        <w:t xml:space="preserve">Том </w:t>
      </w:r>
      <w:r w:rsidRPr="00E32FE4">
        <w:rPr>
          <w:rFonts w:ascii="Times New Roman" w:eastAsia="Times New Roman" w:hAnsi="Times New Roman" w:cs="Times New Roman"/>
        </w:rPr>
        <w:t>I</w:t>
      </w:r>
      <w:r>
        <w:rPr>
          <w:rFonts w:ascii="Times New Roman" w:eastAsia="Times New Roman" w:hAnsi="Times New Roman" w:cs="Times New Roman"/>
        </w:rPr>
        <w:t>. С. 87-98; 111.</w:t>
      </w:r>
    </w:p>
    <w:p w:rsidR="00137BF1" w:rsidRPr="00F50D2D" w:rsidRDefault="00137BF1" w:rsidP="00137BF1">
      <w:pPr>
        <w:pStyle w:val="a4"/>
      </w:pPr>
    </w:p>
  </w:footnote>
  <w:footnote w:id="26">
    <w:p w:rsidR="00137BF1" w:rsidRDefault="00137BF1" w:rsidP="00137BF1">
      <w:pPr>
        <w:pStyle w:val="a4"/>
        <w:rPr>
          <w:rFonts w:ascii="Times New Roman" w:hAnsi="Times New Roman" w:cs="Times New Roman"/>
          <w:color w:val="000000" w:themeColor="text1"/>
        </w:rPr>
      </w:pPr>
      <w:r>
        <w:rPr>
          <w:rStyle w:val="a6"/>
        </w:rPr>
        <w:footnoteRef/>
      </w:r>
      <w:r>
        <w:t xml:space="preserve"> </w:t>
      </w:r>
      <w:r w:rsidRPr="00DF67E1">
        <w:rPr>
          <w:rFonts w:ascii="Times New Roman" w:hAnsi="Times New Roman" w:cs="Times New Roman"/>
        </w:rPr>
        <w:t>В</w:t>
      </w:r>
      <w:r w:rsidRPr="00DF67E1">
        <w:rPr>
          <w:rFonts w:ascii="Times New Roman" w:hAnsi="Times New Roman" w:cs="Times New Roman"/>
          <w:color w:val="000000"/>
        </w:rPr>
        <w:t>. П. Потемкин</w:t>
      </w:r>
      <w:r w:rsidRPr="00DF67E1">
        <w:rPr>
          <w:rFonts w:ascii="Times New Roman" w:hAnsi="Times New Roman" w:cs="Times New Roman"/>
          <w:color w:val="000000" w:themeColor="text1"/>
        </w:rPr>
        <w:t>. История дипломатии с древнейших времен до нового времени.</w:t>
      </w:r>
      <w:r w:rsidRPr="00DF67E1">
        <w:rPr>
          <w:rFonts w:ascii="Times New Roman" w:hAnsi="Times New Roman" w:cs="Times New Roman"/>
          <w:color w:val="000000"/>
          <w:shd w:val="clear" w:color="auto" w:fill="FFFFFF"/>
        </w:rPr>
        <w:t xml:space="preserve">  </w:t>
      </w:r>
      <w:r>
        <w:rPr>
          <w:rFonts w:ascii="Times New Roman" w:hAnsi="Times New Roman" w:cs="Times New Roman"/>
          <w:color w:val="000000" w:themeColor="text1"/>
        </w:rPr>
        <w:t xml:space="preserve">Том 1. </w:t>
      </w:r>
      <w:r w:rsidRPr="00DF67E1">
        <w:rPr>
          <w:rFonts w:ascii="Times New Roman" w:hAnsi="Times New Roman" w:cs="Times New Roman"/>
          <w:color w:val="000000"/>
          <w:shd w:val="clear" w:color="auto" w:fill="FFFFFF"/>
        </w:rPr>
        <w:t xml:space="preserve">Дипломатия Испании, Франции и Англии в XVI веке. Английская дипломатия в XVI веке. </w:t>
      </w:r>
      <w:r>
        <w:rPr>
          <w:rFonts w:ascii="Times New Roman" w:hAnsi="Times New Roman" w:cs="Times New Roman"/>
          <w:color w:val="000000"/>
          <w:shd w:val="clear" w:color="auto" w:fill="FFFFFF"/>
        </w:rPr>
        <w:t xml:space="preserve">М., </w:t>
      </w:r>
      <w:r w:rsidRPr="00DF67E1">
        <w:rPr>
          <w:rFonts w:ascii="Times New Roman" w:hAnsi="Times New Roman" w:cs="Times New Roman"/>
          <w:color w:val="000000"/>
          <w:shd w:val="clear" w:color="auto" w:fill="FFFFFF"/>
        </w:rPr>
        <w:t>1941.</w:t>
      </w:r>
      <w:r w:rsidRPr="00DF67E1">
        <w:rPr>
          <w:rFonts w:ascii="Times New Roman" w:hAnsi="Times New Roman" w:cs="Times New Roman"/>
          <w:color w:val="000000" w:themeColor="text1"/>
        </w:rPr>
        <w:t xml:space="preserve"> </w:t>
      </w:r>
      <w:r>
        <w:rPr>
          <w:rFonts w:ascii="Times New Roman" w:hAnsi="Times New Roman" w:cs="Times New Roman"/>
          <w:color w:val="000000" w:themeColor="text1"/>
        </w:rPr>
        <w:t>С. 57-58.</w:t>
      </w:r>
    </w:p>
    <w:p w:rsidR="00137BF1" w:rsidRPr="002D468A" w:rsidRDefault="00137BF1" w:rsidP="00137BF1">
      <w:pPr>
        <w:pStyle w:val="a4"/>
      </w:pPr>
    </w:p>
  </w:footnote>
  <w:footnote w:id="27">
    <w:p w:rsidR="00137BF1" w:rsidRDefault="00137BF1" w:rsidP="00137BF1">
      <w:pPr>
        <w:pStyle w:val="a4"/>
        <w:rPr>
          <w:rFonts w:ascii="Times New Roman" w:eastAsia="Times New Roman" w:hAnsi="Times New Roman" w:cs="Times New Roman"/>
        </w:rPr>
      </w:pPr>
      <w:r>
        <w:rPr>
          <w:rStyle w:val="a6"/>
        </w:rPr>
        <w:footnoteRef/>
      </w:r>
      <w:r>
        <w:t xml:space="preserve"> </w:t>
      </w:r>
      <w:r w:rsidRPr="00E32FE4">
        <w:rPr>
          <w:rFonts w:ascii="Times New Roman" w:eastAsia="Times New Roman" w:hAnsi="Times New Roman" w:cs="Times New Roman"/>
        </w:rPr>
        <w:t>Колобова</w:t>
      </w:r>
      <w:r w:rsidRPr="00972164">
        <w:rPr>
          <w:rFonts w:ascii="Times New Roman" w:eastAsia="Times New Roman" w:hAnsi="Times New Roman" w:cs="Times New Roman"/>
        </w:rPr>
        <w:t xml:space="preserve"> </w:t>
      </w:r>
      <w:r w:rsidRPr="00E32FE4">
        <w:rPr>
          <w:rFonts w:ascii="Times New Roman" w:eastAsia="Times New Roman" w:hAnsi="Times New Roman" w:cs="Times New Roman"/>
        </w:rPr>
        <w:t>О.А.</w:t>
      </w:r>
      <w:r>
        <w:rPr>
          <w:rFonts w:ascii="Times New Roman" w:eastAsia="Times New Roman" w:hAnsi="Times New Roman" w:cs="Times New Roman"/>
        </w:rPr>
        <w:t xml:space="preserve"> </w:t>
      </w:r>
      <w:r w:rsidRPr="00E32FE4">
        <w:rPr>
          <w:rFonts w:ascii="Times New Roman" w:eastAsia="Times New Roman" w:hAnsi="Times New Roman" w:cs="Times New Roman"/>
        </w:rPr>
        <w:t>История международны</w:t>
      </w:r>
      <w:r>
        <w:rPr>
          <w:rFonts w:ascii="Times New Roman" w:eastAsia="Times New Roman" w:hAnsi="Times New Roman" w:cs="Times New Roman"/>
        </w:rPr>
        <w:t>х отношений. Том</w:t>
      </w:r>
      <w:r w:rsidRPr="00E32FE4">
        <w:rPr>
          <w:rFonts w:ascii="Times New Roman" w:eastAsia="Times New Roman" w:hAnsi="Times New Roman" w:cs="Times New Roman"/>
        </w:rPr>
        <w:t xml:space="preserve"> I</w:t>
      </w:r>
      <w:r>
        <w:rPr>
          <w:rFonts w:ascii="Times New Roman" w:eastAsia="Times New Roman" w:hAnsi="Times New Roman" w:cs="Times New Roman"/>
        </w:rPr>
        <w:t xml:space="preserve">. </w:t>
      </w:r>
      <w:r w:rsidRPr="00E32FE4">
        <w:rPr>
          <w:rFonts w:ascii="Times New Roman" w:eastAsia="Times New Roman" w:hAnsi="Times New Roman" w:cs="Times New Roman"/>
        </w:rPr>
        <w:t>Характеристика основных тенденций развити</w:t>
      </w:r>
      <w:r>
        <w:rPr>
          <w:rFonts w:ascii="Times New Roman" w:eastAsia="Times New Roman" w:hAnsi="Times New Roman" w:cs="Times New Roman"/>
        </w:rPr>
        <w:t>я.</w:t>
      </w:r>
      <w:r w:rsidRPr="00E32FE4">
        <w:rPr>
          <w:rFonts w:ascii="Times New Roman" w:eastAsia="Times New Roman" w:hAnsi="Times New Roman" w:cs="Times New Roman"/>
        </w:rPr>
        <w:t xml:space="preserve"> </w:t>
      </w:r>
      <w:r>
        <w:rPr>
          <w:rFonts w:ascii="Times New Roman" w:eastAsia="Times New Roman" w:hAnsi="Times New Roman" w:cs="Times New Roman"/>
        </w:rPr>
        <w:t>С. 112-115; 156.</w:t>
      </w:r>
    </w:p>
    <w:p w:rsidR="00137BF1" w:rsidRPr="00624189" w:rsidRDefault="00137BF1" w:rsidP="00137BF1">
      <w:pPr>
        <w:pStyle w:val="a4"/>
        <w:rPr>
          <w:color w:val="000000"/>
        </w:rPr>
      </w:pPr>
    </w:p>
  </w:footnote>
  <w:footnote w:id="28">
    <w:p w:rsidR="00137BF1" w:rsidRDefault="00137BF1" w:rsidP="00137BF1">
      <w:pPr>
        <w:pStyle w:val="a4"/>
        <w:rPr>
          <w:rFonts w:ascii="Times New Roman" w:hAnsi="Times New Roman" w:cs="Times New Roman"/>
          <w:color w:val="000000"/>
        </w:rPr>
      </w:pPr>
      <w:r>
        <w:rPr>
          <w:rStyle w:val="a6"/>
        </w:rPr>
        <w:footnoteRef/>
      </w:r>
      <w:r>
        <w:t xml:space="preserve"> </w:t>
      </w:r>
      <w:hyperlink r:id="rId3" w:tgtFrame="_self" w:history="1">
        <w:r w:rsidRPr="003E5506">
          <w:rPr>
            <w:rStyle w:val="a3"/>
            <w:rFonts w:ascii="Times New Roman" w:hAnsi="Times New Roman" w:cs="Times New Roman"/>
            <w:color w:val="000000"/>
            <w:u w:val="none"/>
            <w:shd w:val="clear" w:color="auto" w:fill="FFFFFF"/>
          </w:rPr>
          <w:t xml:space="preserve"> Штокмар</w:t>
        </w:r>
        <w:r w:rsidRPr="003E5506">
          <w:t xml:space="preserve"> </w:t>
        </w:r>
        <w:r w:rsidRPr="003E5506">
          <w:rPr>
            <w:rStyle w:val="a3"/>
            <w:rFonts w:ascii="Times New Roman" w:hAnsi="Times New Roman" w:cs="Times New Roman"/>
            <w:color w:val="000000"/>
            <w:u w:val="none"/>
            <w:shd w:val="clear" w:color="auto" w:fill="FFFFFF"/>
          </w:rPr>
          <w:t>В. В. История Англии в Средние века</w:t>
        </w:r>
      </w:hyperlink>
      <w:r w:rsidRPr="003E5506">
        <w:rPr>
          <w:rFonts w:ascii="Times New Roman" w:hAnsi="Times New Roman" w:cs="Times New Roman"/>
        </w:rPr>
        <w:t>.</w:t>
      </w:r>
      <w:r w:rsidR="003E5506">
        <w:rPr>
          <w:rFonts w:ascii="Times New Roman" w:hAnsi="Times New Roman" w:cs="Times New Roman"/>
        </w:rPr>
        <w:t xml:space="preserve"> </w:t>
      </w:r>
      <w:r w:rsidRPr="00624189">
        <w:rPr>
          <w:rFonts w:ascii="Times New Roman" w:hAnsi="Times New Roman" w:cs="Times New Roman"/>
          <w:color w:val="000000"/>
        </w:rPr>
        <w:t xml:space="preserve">Внешняя торговля Англии в конце XV—XVI в. Борьба за морские пути. </w:t>
      </w:r>
      <w:r>
        <w:rPr>
          <w:rFonts w:ascii="Times New Roman" w:hAnsi="Times New Roman" w:cs="Times New Roman"/>
          <w:color w:val="000000"/>
        </w:rPr>
        <w:t>С. 33-34; 77-78.</w:t>
      </w:r>
    </w:p>
    <w:p w:rsidR="00137BF1" w:rsidRPr="00624189" w:rsidRDefault="00137BF1" w:rsidP="00137BF1">
      <w:pPr>
        <w:pStyle w:val="a4"/>
        <w:rPr>
          <w:rFonts w:ascii="Times New Roman" w:hAnsi="Times New Roman" w:cs="Times New Roman"/>
          <w:color w:val="000000"/>
        </w:rPr>
      </w:pPr>
    </w:p>
  </w:footnote>
  <w:footnote w:id="29">
    <w:p w:rsidR="00137BF1" w:rsidRPr="00624189" w:rsidRDefault="00137BF1" w:rsidP="00137BF1">
      <w:pPr>
        <w:pStyle w:val="2"/>
        <w:rPr>
          <w:rFonts w:eastAsiaTheme="minorEastAsia"/>
          <w:b w:val="0"/>
          <w:bCs w:val="0"/>
          <w:color w:val="252525"/>
          <w:sz w:val="20"/>
          <w:szCs w:val="20"/>
          <w:shd w:val="clear" w:color="auto" w:fill="FFFFFF"/>
        </w:rPr>
      </w:pPr>
      <w:r w:rsidRPr="00624189">
        <w:rPr>
          <w:rStyle w:val="a6"/>
          <w:b w:val="0"/>
          <w:color w:val="000000" w:themeColor="text1"/>
          <w:sz w:val="20"/>
          <w:szCs w:val="20"/>
        </w:rPr>
        <w:footnoteRef/>
      </w:r>
      <w:r w:rsidRPr="00624189">
        <w:rPr>
          <w:sz w:val="20"/>
          <w:szCs w:val="20"/>
        </w:rPr>
        <w:t xml:space="preserve"> </w:t>
      </w:r>
      <w:r w:rsidRPr="00624189">
        <w:rPr>
          <w:b w:val="0"/>
          <w:bCs w:val="0"/>
          <w:color w:val="000000" w:themeColor="text1"/>
          <w:sz w:val="20"/>
          <w:szCs w:val="20"/>
        </w:rPr>
        <w:t>Тарле</w:t>
      </w:r>
      <w:r w:rsidRPr="00972164">
        <w:rPr>
          <w:b w:val="0"/>
          <w:bCs w:val="0"/>
          <w:color w:val="000000" w:themeColor="text1"/>
          <w:sz w:val="20"/>
          <w:szCs w:val="20"/>
        </w:rPr>
        <w:t xml:space="preserve"> </w:t>
      </w:r>
      <w:r w:rsidRPr="00624189">
        <w:rPr>
          <w:b w:val="0"/>
          <w:bCs w:val="0"/>
          <w:color w:val="000000" w:themeColor="text1"/>
          <w:sz w:val="20"/>
          <w:szCs w:val="20"/>
        </w:rPr>
        <w:t>Е.В. Политика</w:t>
      </w:r>
      <w:r w:rsidRPr="00624189">
        <w:rPr>
          <w:b w:val="0"/>
          <w:color w:val="000000" w:themeColor="text1"/>
          <w:sz w:val="20"/>
          <w:szCs w:val="20"/>
        </w:rPr>
        <w:t>: История территориальных захва</w:t>
      </w:r>
      <w:r w:rsidRPr="00624189">
        <w:rPr>
          <w:b w:val="0"/>
          <w:color w:val="000000" w:themeColor="text1"/>
          <w:sz w:val="20"/>
          <w:szCs w:val="20"/>
        </w:rPr>
        <w:softHyphen/>
        <w:t>тов. XV—XX века: Сочинения</w:t>
      </w:r>
      <w:r w:rsidRPr="00624189">
        <w:rPr>
          <w:b w:val="0"/>
          <w:bCs w:val="0"/>
          <w:color w:val="000000" w:themeColor="text1"/>
          <w:sz w:val="20"/>
          <w:szCs w:val="20"/>
        </w:rPr>
        <w:t xml:space="preserve">. </w:t>
      </w:r>
      <w:r w:rsidRPr="00624189">
        <w:rPr>
          <w:b w:val="0"/>
          <w:color w:val="000000" w:themeColor="text1"/>
          <w:sz w:val="20"/>
          <w:szCs w:val="20"/>
        </w:rPr>
        <w:t>Очерк шестой</w:t>
      </w:r>
      <w:r w:rsidRPr="00624189">
        <w:rPr>
          <w:rStyle w:val="apple-converted-space"/>
          <w:b w:val="0"/>
          <w:color w:val="000000" w:themeColor="text1"/>
          <w:sz w:val="20"/>
          <w:szCs w:val="20"/>
        </w:rPr>
        <w:t xml:space="preserve">. </w:t>
      </w:r>
      <w:r>
        <w:rPr>
          <w:b w:val="0"/>
          <w:bCs w:val="0"/>
          <w:color w:val="000000" w:themeColor="text1"/>
          <w:sz w:val="20"/>
          <w:szCs w:val="20"/>
        </w:rPr>
        <w:t>С.98-100.</w:t>
      </w:r>
    </w:p>
    <w:p w:rsidR="00137BF1" w:rsidRDefault="00137BF1" w:rsidP="00137BF1">
      <w:pPr>
        <w:pStyle w:val="a4"/>
      </w:pPr>
    </w:p>
  </w:footnote>
  <w:footnote w:id="30">
    <w:p w:rsidR="00137BF1" w:rsidRPr="005E005C" w:rsidRDefault="00137BF1" w:rsidP="00137BF1">
      <w:pPr>
        <w:rPr>
          <w:rFonts w:ascii="Times New Roman" w:hAnsi="Times New Roman" w:cs="Times New Roman"/>
          <w:sz w:val="20"/>
          <w:szCs w:val="20"/>
        </w:rPr>
      </w:pPr>
      <w:r>
        <w:rPr>
          <w:rStyle w:val="a6"/>
        </w:rPr>
        <w:footnoteRef/>
      </w:r>
      <w:r>
        <w:t xml:space="preserve"> </w:t>
      </w:r>
      <w:r w:rsidRPr="005E005C">
        <w:rPr>
          <w:rFonts w:ascii="Times New Roman" w:hAnsi="Times New Roman" w:cs="Times New Roman"/>
          <w:sz w:val="20"/>
          <w:szCs w:val="20"/>
        </w:rPr>
        <w:t>А.С.Про</w:t>
      </w:r>
      <w:r>
        <w:rPr>
          <w:rFonts w:ascii="Times New Roman" w:hAnsi="Times New Roman" w:cs="Times New Roman"/>
          <w:sz w:val="20"/>
          <w:szCs w:val="20"/>
        </w:rPr>
        <w:t>топопов,  В.М.Козьменко,</w:t>
      </w:r>
      <w:r w:rsidRPr="005E005C">
        <w:rPr>
          <w:rFonts w:ascii="Times New Roman" w:hAnsi="Times New Roman" w:cs="Times New Roman"/>
          <w:sz w:val="20"/>
          <w:szCs w:val="20"/>
        </w:rPr>
        <w:t xml:space="preserve"> Н.С.Елманова. История международных отношений и внешней политики России (1648-2000).</w:t>
      </w:r>
      <w:r>
        <w:rPr>
          <w:rFonts w:ascii="Times New Roman" w:hAnsi="Times New Roman" w:cs="Times New Roman"/>
          <w:sz w:val="20"/>
          <w:szCs w:val="20"/>
        </w:rPr>
        <w:t xml:space="preserve">  </w:t>
      </w:r>
      <w:r w:rsidRPr="005E005C">
        <w:rPr>
          <w:rFonts w:ascii="Times New Roman" w:hAnsi="Times New Roman" w:cs="Times New Roman"/>
          <w:sz w:val="20"/>
          <w:szCs w:val="20"/>
        </w:rPr>
        <w:t>А</w:t>
      </w:r>
      <w:r>
        <w:rPr>
          <w:rFonts w:ascii="Times New Roman" w:hAnsi="Times New Roman" w:cs="Times New Roman"/>
          <w:sz w:val="20"/>
          <w:szCs w:val="20"/>
        </w:rPr>
        <w:t>спекс-Пресс. М., 2001. С.14; 18.</w:t>
      </w:r>
    </w:p>
    <w:p w:rsidR="00137BF1" w:rsidRDefault="00137BF1" w:rsidP="00137BF1">
      <w:pPr>
        <w:pStyle w:val="a4"/>
      </w:pPr>
    </w:p>
  </w:footnote>
  <w:footnote w:id="31">
    <w:p w:rsidR="00137BF1" w:rsidRDefault="00137BF1" w:rsidP="00137BF1">
      <w:pPr>
        <w:pStyle w:val="a4"/>
      </w:pPr>
      <w:r>
        <w:rPr>
          <w:rStyle w:val="a6"/>
        </w:rPr>
        <w:footnoteRef/>
      </w:r>
      <w:r>
        <w:t xml:space="preserve"> </w:t>
      </w:r>
      <w:r w:rsidRPr="00DF67E1">
        <w:rPr>
          <w:rFonts w:ascii="Times New Roman" w:hAnsi="Times New Roman" w:cs="Times New Roman"/>
          <w:color w:val="000000"/>
        </w:rPr>
        <w:t>Потемкин</w:t>
      </w:r>
      <w:r w:rsidRPr="00972164">
        <w:rPr>
          <w:rFonts w:ascii="Times New Roman" w:hAnsi="Times New Roman" w:cs="Times New Roman"/>
        </w:rPr>
        <w:t xml:space="preserve"> </w:t>
      </w:r>
      <w:r w:rsidRPr="00DF67E1">
        <w:rPr>
          <w:rFonts w:ascii="Times New Roman" w:hAnsi="Times New Roman" w:cs="Times New Roman"/>
        </w:rPr>
        <w:t>В</w:t>
      </w:r>
      <w:r>
        <w:rPr>
          <w:rFonts w:ascii="Times New Roman" w:hAnsi="Times New Roman" w:cs="Times New Roman"/>
          <w:color w:val="000000"/>
        </w:rPr>
        <w:t>. П</w:t>
      </w:r>
      <w:r w:rsidRPr="00DF67E1">
        <w:rPr>
          <w:rFonts w:ascii="Times New Roman" w:hAnsi="Times New Roman" w:cs="Times New Roman"/>
          <w:color w:val="000000" w:themeColor="text1"/>
        </w:rPr>
        <w:t>. История дипломатии с древнейших времен до нового времени.</w:t>
      </w:r>
      <w:r w:rsidRPr="00DF67E1">
        <w:rPr>
          <w:rFonts w:ascii="Times New Roman" w:hAnsi="Times New Roman" w:cs="Times New Roman"/>
          <w:color w:val="000000"/>
          <w:shd w:val="clear" w:color="auto" w:fill="FFFFFF"/>
        </w:rPr>
        <w:t xml:space="preserve"> Дипломатия Испании, Франции и Англии в XVI веке. Английская дипломатия в XVI веке. </w:t>
      </w:r>
      <w:r>
        <w:rPr>
          <w:rFonts w:ascii="Times New Roman" w:hAnsi="Times New Roman" w:cs="Times New Roman"/>
          <w:color w:val="000000"/>
          <w:shd w:val="clear" w:color="auto" w:fill="FFFFFF"/>
        </w:rPr>
        <w:t xml:space="preserve">М., </w:t>
      </w:r>
      <w:r w:rsidRPr="00DF67E1">
        <w:rPr>
          <w:rFonts w:ascii="Times New Roman" w:hAnsi="Times New Roman" w:cs="Times New Roman"/>
          <w:color w:val="000000"/>
          <w:shd w:val="clear" w:color="auto" w:fill="FFFFFF"/>
        </w:rPr>
        <w:t>1941.</w:t>
      </w:r>
      <w:r w:rsidRPr="00DF67E1">
        <w:rPr>
          <w:rFonts w:ascii="Times New Roman" w:hAnsi="Times New Roman" w:cs="Times New Roman"/>
          <w:color w:val="000000" w:themeColor="text1"/>
        </w:rPr>
        <w:t xml:space="preserve"> </w:t>
      </w:r>
      <w:r>
        <w:rPr>
          <w:rFonts w:ascii="Times New Roman" w:hAnsi="Times New Roman" w:cs="Times New Roman"/>
          <w:color w:val="000000" w:themeColor="text1"/>
        </w:rPr>
        <w:t>С. 200-201; 207.</w:t>
      </w:r>
    </w:p>
  </w:footnote>
  <w:footnote w:id="32">
    <w:p w:rsidR="00137BF1" w:rsidRDefault="00137BF1" w:rsidP="00137BF1">
      <w:pPr>
        <w:pStyle w:val="a4"/>
        <w:rPr>
          <w:rFonts w:ascii="Times New Roman" w:hAnsi="Times New Roman" w:cs="Times New Roman"/>
          <w:color w:val="000000" w:themeColor="text1"/>
        </w:rPr>
      </w:pPr>
      <w:r>
        <w:rPr>
          <w:rStyle w:val="a6"/>
        </w:rPr>
        <w:footnoteRef/>
      </w:r>
      <w:r>
        <w:t xml:space="preserve"> </w:t>
      </w:r>
      <w:r w:rsidRPr="00DF67E1">
        <w:rPr>
          <w:rFonts w:ascii="Times New Roman" w:hAnsi="Times New Roman" w:cs="Times New Roman"/>
        </w:rPr>
        <w:t>В</w:t>
      </w:r>
      <w:r w:rsidRPr="00DF67E1">
        <w:rPr>
          <w:rFonts w:ascii="Times New Roman" w:hAnsi="Times New Roman" w:cs="Times New Roman"/>
          <w:color w:val="000000"/>
        </w:rPr>
        <w:t>. П. Потемкин</w:t>
      </w:r>
      <w:r w:rsidRPr="00DF67E1">
        <w:rPr>
          <w:rFonts w:ascii="Times New Roman" w:hAnsi="Times New Roman" w:cs="Times New Roman"/>
          <w:color w:val="000000" w:themeColor="text1"/>
        </w:rPr>
        <w:t>. История дипломатии с древнейших времен до нового времени.</w:t>
      </w:r>
      <w:r w:rsidRPr="00DF67E1">
        <w:rPr>
          <w:rFonts w:ascii="Times New Roman" w:hAnsi="Times New Roman" w:cs="Times New Roman"/>
          <w:color w:val="000000"/>
          <w:shd w:val="clear" w:color="auto" w:fill="FFFFFF"/>
        </w:rPr>
        <w:t xml:space="preserve">  </w:t>
      </w:r>
      <w:r w:rsidRPr="00DF67E1">
        <w:rPr>
          <w:rFonts w:ascii="Times New Roman" w:hAnsi="Times New Roman" w:cs="Times New Roman"/>
          <w:color w:val="000000" w:themeColor="text1"/>
        </w:rPr>
        <w:t>Том 1.</w:t>
      </w:r>
      <w:r w:rsidRPr="00DF67E1">
        <w:rPr>
          <w:rFonts w:ascii="Times New Roman" w:hAnsi="Times New Roman" w:cs="Times New Roman"/>
          <w:color w:val="000000"/>
          <w:shd w:val="clear" w:color="auto" w:fill="FFFFFF"/>
        </w:rPr>
        <w:t xml:space="preserve"> Дипломатия Испани</w:t>
      </w:r>
      <w:r>
        <w:rPr>
          <w:rFonts w:ascii="Times New Roman" w:hAnsi="Times New Roman" w:cs="Times New Roman"/>
          <w:color w:val="000000"/>
          <w:shd w:val="clear" w:color="auto" w:fill="FFFFFF"/>
        </w:rPr>
        <w:t xml:space="preserve">и, Франции и Англии в XVI веке. М., </w:t>
      </w:r>
      <w:r w:rsidRPr="00DF67E1">
        <w:rPr>
          <w:rFonts w:ascii="Times New Roman" w:hAnsi="Times New Roman" w:cs="Times New Roman"/>
          <w:color w:val="000000"/>
          <w:shd w:val="clear" w:color="auto" w:fill="FFFFFF"/>
        </w:rPr>
        <w:t>1941.</w:t>
      </w:r>
      <w:r>
        <w:rPr>
          <w:rFonts w:ascii="Times New Roman" w:hAnsi="Times New Roman" w:cs="Times New Roman"/>
          <w:color w:val="000000" w:themeColor="text1"/>
        </w:rPr>
        <w:t xml:space="preserve"> С.117-118; 134.</w:t>
      </w:r>
    </w:p>
    <w:p w:rsidR="00137BF1" w:rsidRDefault="00137BF1" w:rsidP="00137BF1">
      <w:pPr>
        <w:pStyle w:val="a4"/>
      </w:pPr>
    </w:p>
  </w:footnote>
  <w:footnote w:id="33">
    <w:p w:rsidR="00137BF1" w:rsidRPr="00AE24F2" w:rsidRDefault="00137BF1" w:rsidP="00137BF1">
      <w:pPr>
        <w:rPr>
          <w:rFonts w:ascii="Times New Roman" w:hAnsi="Times New Roman" w:cs="Times New Roman"/>
          <w:color w:val="000000"/>
          <w:sz w:val="20"/>
          <w:szCs w:val="20"/>
        </w:rPr>
      </w:pPr>
      <w:r>
        <w:rPr>
          <w:rStyle w:val="a6"/>
        </w:rPr>
        <w:footnoteRef/>
      </w:r>
      <w:r>
        <w:t xml:space="preserve"> </w:t>
      </w:r>
      <w:r>
        <w:rPr>
          <w:rFonts w:ascii="Times New Roman" w:hAnsi="Times New Roman" w:cs="Times New Roman"/>
          <w:color w:val="000000"/>
          <w:sz w:val="20"/>
          <w:szCs w:val="20"/>
          <w:shd w:val="clear" w:color="auto" w:fill="FFFFFF"/>
        </w:rPr>
        <w:t>Киселев</w:t>
      </w:r>
      <w:r w:rsidRPr="00AE24F2">
        <w:rPr>
          <w:rFonts w:ascii="Times New Roman" w:hAnsi="Times New Roman" w:cs="Times New Roman"/>
          <w:color w:val="000000"/>
          <w:sz w:val="20"/>
          <w:szCs w:val="20"/>
          <w:shd w:val="clear" w:color="auto" w:fill="FFFFFF"/>
        </w:rPr>
        <w:t xml:space="preserve"> А.А.</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shd w:val="clear" w:color="auto" w:fill="FFFFFF"/>
        </w:rPr>
        <w:t>Исследования молодых ученых</w:t>
      </w:r>
      <w:r w:rsidRPr="00972164">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 </w:t>
      </w:r>
      <w:r w:rsidRPr="00AE24F2">
        <w:rPr>
          <w:rFonts w:ascii="Times New Roman" w:hAnsi="Times New Roman" w:cs="Times New Roman"/>
          <w:color w:val="000000"/>
          <w:sz w:val="20"/>
          <w:szCs w:val="20"/>
          <w:shd w:val="clear" w:color="auto" w:fill="FFFFFF"/>
        </w:rPr>
        <w:t xml:space="preserve">"Вестник Волгоградского государственного университета. </w:t>
      </w:r>
      <w:r>
        <w:rPr>
          <w:rFonts w:ascii="Times New Roman" w:hAnsi="Times New Roman" w:cs="Times New Roman"/>
          <w:color w:val="000000"/>
          <w:sz w:val="20"/>
          <w:szCs w:val="20"/>
          <w:shd w:val="clear" w:color="auto" w:fill="FFFFFF"/>
        </w:rPr>
        <w:t xml:space="preserve">№ </w:t>
      </w:r>
      <w:r w:rsidRPr="00AE24F2">
        <w:rPr>
          <w:rFonts w:ascii="Times New Roman" w:hAnsi="Times New Roman" w:cs="Times New Roman"/>
          <w:color w:val="000000"/>
          <w:sz w:val="20"/>
          <w:szCs w:val="20"/>
          <w:shd w:val="clear" w:color="auto" w:fill="FFFFFF"/>
        </w:rPr>
        <w:t>9</w:t>
      </w:r>
      <w:r w:rsidRPr="00972164">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/Научна</w:t>
      </w:r>
      <w:r w:rsidRPr="00AE24F2">
        <w:rPr>
          <w:rFonts w:ascii="Times New Roman" w:hAnsi="Times New Roman" w:cs="Times New Roman"/>
          <w:color w:val="000000"/>
          <w:sz w:val="20"/>
          <w:szCs w:val="20"/>
          <w:shd w:val="clear" w:color="auto" w:fill="FFFFFF"/>
        </w:rPr>
        <w:t>я статья по специальности "</w:t>
      </w:r>
      <w:r w:rsidRPr="00AE24F2">
        <w:rPr>
          <w:rFonts w:ascii="Times New Roman" w:hAnsi="Times New Roman" w:cs="Times New Roman"/>
          <w:color w:val="000000"/>
          <w:sz w:val="20"/>
          <w:szCs w:val="20"/>
        </w:rPr>
        <w:t>Новая история (XVII - XIX вв.)</w:t>
      </w:r>
      <w:r>
        <w:rPr>
          <w:rFonts w:ascii="Times New Roman" w:hAnsi="Times New Roman" w:cs="Times New Roman"/>
          <w:color w:val="000000"/>
          <w:sz w:val="20"/>
          <w:szCs w:val="20"/>
        </w:rPr>
        <w:t>. Волгоград., С.1; 4; 12.</w:t>
      </w:r>
      <w:r w:rsidRPr="00AE24F2">
        <w:rPr>
          <w:rFonts w:ascii="Times New Roman" w:hAnsi="Times New Roman" w:cs="Times New Roman"/>
          <w:color w:val="000000"/>
          <w:sz w:val="20"/>
          <w:szCs w:val="20"/>
        </w:rPr>
        <w:t xml:space="preserve"> </w:t>
      </w:r>
    </w:p>
    <w:p w:rsidR="00137BF1" w:rsidRDefault="00137BF1" w:rsidP="00137BF1">
      <w:pPr>
        <w:pStyle w:val="a4"/>
      </w:pPr>
    </w:p>
  </w:footnote>
  <w:footnote w:id="34">
    <w:p w:rsidR="00137BF1" w:rsidRPr="00AE24F2" w:rsidRDefault="00137BF1" w:rsidP="00137BF1">
      <w:pPr>
        <w:rPr>
          <w:rFonts w:ascii="Times New Roman" w:hAnsi="Times New Roman" w:cs="Times New Roman"/>
          <w:color w:val="000000"/>
          <w:sz w:val="20"/>
          <w:szCs w:val="20"/>
        </w:rPr>
      </w:pPr>
      <w:r>
        <w:rPr>
          <w:rStyle w:val="a6"/>
        </w:rPr>
        <w:footnoteRef/>
      </w:r>
      <w:r>
        <w:t xml:space="preserve"> </w:t>
      </w:r>
      <w:r>
        <w:rPr>
          <w:rFonts w:ascii="Times New Roman" w:hAnsi="Times New Roman" w:cs="Times New Roman"/>
          <w:color w:val="000000"/>
          <w:sz w:val="20"/>
          <w:szCs w:val="20"/>
          <w:shd w:val="clear" w:color="auto" w:fill="FFFFFF"/>
        </w:rPr>
        <w:t>Киселев</w:t>
      </w:r>
      <w:r w:rsidRPr="00AE24F2">
        <w:rPr>
          <w:rFonts w:ascii="Times New Roman" w:hAnsi="Times New Roman" w:cs="Times New Roman"/>
          <w:color w:val="000000"/>
          <w:sz w:val="20"/>
          <w:szCs w:val="20"/>
          <w:shd w:val="clear" w:color="auto" w:fill="FFFFFF"/>
        </w:rPr>
        <w:t xml:space="preserve"> А.А.</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shd w:val="clear" w:color="auto" w:fill="FFFFFF"/>
        </w:rPr>
        <w:t>Исследования молодых ученых</w:t>
      </w:r>
      <w:r w:rsidRPr="00972164">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 </w:t>
      </w:r>
      <w:r w:rsidRPr="00AE24F2">
        <w:rPr>
          <w:rFonts w:ascii="Times New Roman" w:hAnsi="Times New Roman" w:cs="Times New Roman"/>
          <w:color w:val="000000"/>
          <w:sz w:val="20"/>
          <w:szCs w:val="20"/>
          <w:shd w:val="clear" w:color="auto" w:fill="FFFFFF"/>
        </w:rPr>
        <w:t xml:space="preserve">"Вестник Волгоградского государственного университета. </w:t>
      </w:r>
      <w:r>
        <w:rPr>
          <w:rFonts w:ascii="Times New Roman" w:hAnsi="Times New Roman" w:cs="Times New Roman"/>
          <w:color w:val="000000"/>
          <w:sz w:val="20"/>
          <w:szCs w:val="20"/>
          <w:shd w:val="clear" w:color="auto" w:fill="FFFFFF"/>
        </w:rPr>
        <w:t xml:space="preserve">№ </w:t>
      </w:r>
      <w:r w:rsidRPr="00AE24F2">
        <w:rPr>
          <w:rFonts w:ascii="Times New Roman" w:hAnsi="Times New Roman" w:cs="Times New Roman"/>
          <w:color w:val="000000"/>
          <w:sz w:val="20"/>
          <w:szCs w:val="20"/>
          <w:shd w:val="clear" w:color="auto" w:fill="FFFFFF"/>
        </w:rPr>
        <w:t>9</w:t>
      </w:r>
      <w:r w:rsidRPr="00972164">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/Научна</w:t>
      </w:r>
      <w:r w:rsidRPr="00AE24F2">
        <w:rPr>
          <w:rFonts w:ascii="Times New Roman" w:hAnsi="Times New Roman" w:cs="Times New Roman"/>
          <w:color w:val="000000"/>
          <w:sz w:val="20"/>
          <w:szCs w:val="20"/>
          <w:shd w:val="clear" w:color="auto" w:fill="FFFFFF"/>
        </w:rPr>
        <w:t>я статья по специальности "</w:t>
      </w:r>
      <w:r w:rsidRPr="00AE24F2">
        <w:rPr>
          <w:rFonts w:ascii="Times New Roman" w:hAnsi="Times New Roman" w:cs="Times New Roman"/>
          <w:color w:val="000000"/>
          <w:sz w:val="20"/>
          <w:szCs w:val="20"/>
        </w:rPr>
        <w:t>Новая история (XVII - XIX вв.)</w:t>
      </w:r>
      <w:r>
        <w:rPr>
          <w:rFonts w:ascii="Times New Roman" w:hAnsi="Times New Roman" w:cs="Times New Roman"/>
          <w:color w:val="000000"/>
          <w:sz w:val="20"/>
          <w:szCs w:val="20"/>
        </w:rPr>
        <w:t>. Волгоград., С.3; 12.</w:t>
      </w:r>
    </w:p>
    <w:p w:rsidR="00137BF1" w:rsidRDefault="00137BF1" w:rsidP="00137BF1">
      <w:pPr>
        <w:pStyle w:val="a4"/>
      </w:pPr>
    </w:p>
  </w:footnote>
  <w:footnote w:id="35">
    <w:p w:rsidR="00137BF1" w:rsidRDefault="00137BF1" w:rsidP="00137BF1">
      <w:pPr>
        <w:pStyle w:val="a4"/>
        <w:rPr>
          <w:rFonts w:ascii="Times New Roman" w:hAnsi="Times New Roman" w:cs="Times New Roman"/>
          <w:color w:val="000000"/>
          <w:shd w:val="clear" w:color="auto" w:fill="FFFFFF"/>
        </w:rPr>
      </w:pPr>
      <w:r>
        <w:rPr>
          <w:rStyle w:val="a6"/>
        </w:rPr>
        <w:footnoteRef/>
      </w:r>
      <w:r>
        <w:t xml:space="preserve"> </w:t>
      </w:r>
      <w:r w:rsidRPr="00DF67E1">
        <w:rPr>
          <w:rFonts w:ascii="Times New Roman" w:hAnsi="Times New Roman" w:cs="Times New Roman"/>
          <w:color w:val="000000"/>
        </w:rPr>
        <w:t>Потемкин</w:t>
      </w:r>
      <w:r w:rsidRPr="00972164">
        <w:rPr>
          <w:rFonts w:ascii="Times New Roman" w:hAnsi="Times New Roman" w:cs="Times New Roman"/>
        </w:rPr>
        <w:t xml:space="preserve"> </w:t>
      </w:r>
      <w:r w:rsidRPr="00DF67E1">
        <w:rPr>
          <w:rFonts w:ascii="Times New Roman" w:hAnsi="Times New Roman" w:cs="Times New Roman"/>
        </w:rPr>
        <w:t>В</w:t>
      </w:r>
      <w:r w:rsidRPr="00DF67E1">
        <w:rPr>
          <w:rFonts w:ascii="Times New Roman" w:hAnsi="Times New Roman" w:cs="Times New Roman"/>
          <w:color w:val="000000"/>
        </w:rPr>
        <w:t>. П.</w:t>
      </w:r>
      <w:r w:rsidRPr="00DF67E1">
        <w:rPr>
          <w:rFonts w:ascii="Times New Roman" w:hAnsi="Times New Roman" w:cs="Times New Roman"/>
          <w:color w:val="000000" w:themeColor="text1"/>
        </w:rPr>
        <w:t>. История дипломатии с древнейших времен до нового времени.</w:t>
      </w:r>
      <w:r w:rsidRPr="00DF67E1">
        <w:rPr>
          <w:rFonts w:ascii="Times New Roman" w:hAnsi="Times New Roman" w:cs="Times New Roman"/>
          <w:color w:val="000000"/>
          <w:shd w:val="clear" w:color="auto" w:fill="FFFFFF"/>
        </w:rPr>
        <w:t xml:space="preserve"> </w:t>
      </w:r>
      <w:r w:rsidRPr="00DF67E1">
        <w:rPr>
          <w:rFonts w:ascii="Times New Roman" w:hAnsi="Times New Roman" w:cs="Times New Roman"/>
          <w:color w:val="000000" w:themeColor="text1"/>
        </w:rPr>
        <w:t xml:space="preserve">Том 1. </w:t>
      </w:r>
      <w:r w:rsidRPr="00A151D5">
        <w:rPr>
          <w:rFonts w:ascii="Times New Roman" w:hAnsi="Times New Roman" w:cs="Times New Roman"/>
          <w:color w:val="000000"/>
          <w:shd w:val="clear" w:color="auto" w:fill="FFFFFF"/>
        </w:rPr>
        <w:t>Дипломатия Испани</w:t>
      </w:r>
      <w:r>
        <w:rPr>
          <w:rFonts w:ascii="Times New Roman" w:hAnsi="Times New Roman" w:cs="Times New Roman"/>
          <w:color w:val="000000"/>
          <w:shd w:val="clear" w:color="auto" w:fill="FFFFFF"/>
        </w:rPr>
        <w:t>и, Франции и Англии в XVI веке. М., 1941. С. 222; 226;.</w:t>
      </w:r>
    </w:p>
    <w:p w:rsidR="00137BF1" w:rsidRDefault="00137BF1" w:rsidP="00137BF1">
      <w:pPr>
        <w:pStyle w:val="a4"/>
        <w:jc w:val="center"/>
      </w:pPr>
    </w:p>
    <w:p w:rsidR="00137BF1" w:rsidRDefault="00137BF1" w:rsidP="00137BF1">
      <w:pPr>
        <w:pStyle w:val="a4"/>
        <w:rPr>
          <w:rFonts w:ascii="Times New Roman" w:hAnsi="Times New Roman" w:cs="Times New Roman"/>
          <w:color w:val="000000" w:themeColor="text1"/>
        </w:rPr>
      </w:pPr>
    </w:p>
    <w:p w:rsidR="00137BF1" w:rsidRDefault="00137BF1" w:rsidP="00137BF1">
      <w:pPr>
        <w:pStyle w:val="a4"/>
      </w:pPr>
    </w:p>
  </w:footnote>
  <w:footnote w:id="36">
    <w:p w:rsidR="00137BF1" w:rsidRDefault="00137BF1" w:rsidP="00137BF1">
      <w:pPr>
        <w:pStyle w:val="a4"/>
        <w:rPr>
          <w:rFonts w:ascii="Times New Roman" w:hAnsi="Times New Roman" w:cs="Times New Roman"/>
          <w:color w:val="000000"/>
        </w:rPr>
      </w:pPr>
      <w:r>
        <w:rPr>
          <w:rStyle w:val="a6"/>
        </w:rPr>
        <w:footnoteRef/>
      </w:r>
      <w:r w:rsidRPr="0019667C">
        <w:t xml:space="preserve"> </w:t>
      </w:r>
      <w:hyperlink r:id="rId4" w:tgtFrame="_self" w:history="1">
        <w:r w:rsidRPr="003E5506">
          <w:rPr>
            <w:rStyle w:val="a3"/>
            <w:rFonts w:ascii="Times New Roman" w:hAnsi="Times New Roman" w:cs="Times New Roman"/>
            <w:color w:val="000000"/>
            <w:u w:val="none"/>
            <w:shd w:val="clear" w:color="auto" w:fill="FFFFFF"/>
          </w:rPr>
          <w:t xml:space="preserve"> Штокмар</w:t>
        </w:r>
        <w:r w:rsidRPr="003E5506">
          <w:t xml:space="preserve"> </w:t>
        </w:r>
        <w:r w:rsidRPr="003E5506">
          <w:rPr>
            <w:rStyle w:val="a3"/>
            <w:rFonts w:ascii="Times New Roman" w:hAnsi="Times New Roman" w:cs="Times New Roman"/>
            <w:color w:val="000000"/>
            <w:u w:val="none"/>
            <w:shd w:val="clear" w:color="auto" w:fill="FFFFFF"/>
          </w:rPr>
          <w:t>В. В.</w:t>
        </w:r>
        <w:r w:rsidRPr="003E5506">
          <w:t xml:space="preserve"> </w:t>
        </w:r>
        <w:r w:rsidRPr="003E5506">
          <w:rPr>
            <w:rStyle w:val="a3"/>
            <w:rFonts w:ascii="Times New Roman" w:hAnsi="Times New Roman" w:cs="Times New Roman"/>
            <w:color w:val="000000"/>
            <w:u w:val="none"/>
            <w:shd w:val="clear" w:color="auto" w:fill="FFFFFF"/>
          </w:rPr>
          <w:t>История Англии в Средние века</w:t>
        </w:r>
      </w:hyperlink>
      <w:r w:rsidRPr="00AC3095">
        <w:rPr>
          <w:rFonts w:ascii="Times New Roman" w:hAnsi="Times New Roman" w:cs="Times New Roman"/>
        </w:rPr>
        <w:t xml:space="preserve">. </w:t>
      </w:r>
      <w:r w:rsidRPr="00AC3095">
        <w:rPr>
          <w:rFonts w:ascii="Times New Roman" w:hAnsi="Times New Roman" w:cs="Times New Roman"/>
          <w:color w:val="000000"/>
        </w:rPr>
        <w:t>Глава X. Внешняя торговля Англии в конце XV—XVI в</w:t>
      </w:r>
      <w:r>
        <w:rPr>
          <w:rFonts w:ascii="Times New Roman" w:hAnsi="Times New Roman" w:cs="Times New Roman"/>
          <w:color w:val="000000"/>
        </w:rPr>
        <w:t>в</w:t>
      </w:r>
      <w:r w:rsidRPr="00AC3095">
        <w:rPr>
          <w:rFonts w:ascii="Times New Roman" w:hAnsi="Times New Roman" w:cs="Times New Roman"/>
          <w:color w:val="000000"/>
        </w:rPr>
        <w:t xml:space="preserve">. Борьба за морские пути. </w:t>
      </w:r>
      <w:r>
        <w:rPr>
          <w:rFonts w:ascii="Times New Roman" w:hAnsi="Times New Roman" w:cs="Times New Roman"/>
          <w:color w:val="000000"/>
        </w:rPr>
        <w:t>С.28; 34; 45.</w:t>
      </w:r>
    </w:p>
    <w:p w:rsidR="00137BF1" w:rsidRDefault="00137BF1" w:rsidP="00137BF1">
      <w:pPr>
        <w:pStyle w:val="a4"/>
      </w:pPr>
    </w:p>
  </w:footnote>
  <w:footnote w:id="37">
    <w:p w:rsidR="00137BF1" w:rsidRDefault="00137BF1" w:rsidP="00137BF1">
      <w:pPr>
        <w:pStyle w:val="a4"/>
        <w:rPr>
          <w:rFonts w:ascii="Times New Roman" w:hAnsi="Times New Roman" w:cs="Times New Roman"/>
          <w:color w:val="000000" w:themeColor="text1"/>
        </w:rPr>
      </w:pPr>
      <w:r>
        <w:rPr>
          <w:rStyle w:val="a6"/>
        </w:rPr>
        <w:footnoteRef/>
      </w:r>
      <w:r>
        <w:t xml:space="preserve"> </w:t>
      </w:r>
      <w:r w:rsidRPr="00DF67E1">
        <w:rPr>
          <w:rFonts w:ascii="Times New Roman" w:hAnsi="Times New Roman" w:cs="Times New Roman"/>
          <w:color w:val="000000"/>
        </w:rPr>
        <w:t>Потемкин</w:t>
      </w:r>
      <w:r w:rsidRPr="00657E36">
        <w:rPr>
          <w:rFonts w:ascii="Times New Roman" w:hAnsi="Times New Roman" w:cs="Times New Roman"/>
        </w:rPr>
        <w:t xml:space="preserve"> </w:t>
      </w:r>
      <w:r w:rsidRPr="00DF67E1">
        <w:rPr>
          <w:rFonts w:ascii="Times New Roman" w:hAnsi="Times New Roman" w:cs="Times New Roman"/>
        </w:rPr>
        <w:t>В</w:t>
      </w:r>
      <w:r w:rsidRPr="00DF67E1">
        <w:rPr>
          <w:rFonts w:ascii="Times New Roman" w:hAnsi="Times New Roman" w:cs="Times New Roman"/>
          <w:color w:val="000000"/>
        </w:rPr>
        <w:t>. П.</w:t>
      </w:r>
      <w:r w:rsidRPr="00DF67E1">
        <w:rPr>
          <w:rFonts w:ascii="Times New Roman" w:hAnsi="Times New Roman" w:cs="Times New Roman"/>
          <w:color w:val="000000" w:themeColor="text1"/>
        </w:rPr>
        <w:t xml:space="preserve"> История дипломатии с древнейших времен до нового времени.</w:t>
      </w:r>
      <w:r w:rsidRPr="00DF67E1">
        <w:rPr>
          <w:rFonts w:ascii="Times New Roman" w:hAnsi="Times New Roman" w:cs="Times New Roman"/>
          <w:color w:val="000000"/>
          <w:shd w:val="clear" w:color="auto" w:fill="FFFFFF"/>
        </w:rPr>
        <w:t xml:space="preserve">  </w:t>
      </w:r>
      <w:r>
        <w:rPr>
          <w:rFonts w:ascii="Times New Roman" w:hAnsi="Times New Roman" w:cs="Times New Roman"/>
          <w:color w:val="000000" w:themeColor="text1"/>
        </w:rPr>
        <w:t xml:space="preserve">Том 1. </w:t>
      </w:r>
      <w:r w:rsidRPr="00DF67E1">
        <w:rPr>
          <w:rFonts w:ascii="Times New Roman" w:hAnsi="Times New Roman" w:cs="Times New Roman"/>
          <w:color w:val="000000"/>
          <w:shd w:val="clear" w:color="auto" w:fill="FFFFFF"/>
        </w:rPr>
        <w:t xml:space="preserve">Дипломатия Испании, Франции и Англии в XVI веке. Английская дипломатия в XVI веке. </w:t>
      </w:r>
      <w:r>
        <w:rPr>
          <w:rFonts w:ascii="Times New Roman" w:hAnsi="Times New Roman" w:cs="Times New Roman"/>
          <w:color w:val="000000"/>
          <w:shd w:val="clear" w:color="auto" w:fill="FFFFFF"/>
        </w:rPr>
        <w:t xml:space="preserve">М., </w:t>
      </w:r>
      <w:r w:rsidRPr="00DF67E1">
        <w:rPr>
          <w:rFonts w:ascii="Times New Roman" w:hAnsi="Times New Roman" w:cs="Times New Roman"/>
          <w:color w:val="000000"/>
          <w:shd w:val="clear" w:color="auto" w:fill="FFFFFF"/>
        </w:rPr>
        <w:t>1941.</w:t>
      </w:r>
      <w:r w:rsidRPr="00DF67E1">
        <w:rPr>
          <w:rFonts w:ascii="Times New Roman" w:hAnsi="Times New Roman" w:cs="Times New Roman"/>
          <w:color w:val="000000" w:themeColor="text1"/>
        </w:rPr>
        <w:t xml:space="preserve"> </w:t>
      </w:r>
      <w:r>
        <w:rPr>
          <w:rFonts w:ascii="Times New Roman" w:hAnsi="Times New Roman" w:cs="Times New Roman"/>
          <w:color w:val="000000" w:themeColor="text1"/>
        </w:rPr>
        <w:t>С. 56; 81; 112.</w:t>
      </w:r>
    </w:p>
    <w:p w:rsidR="00137BF1" w:rsidRDefault="00137BF1" w:rsidP="00137BF1">
      <w:pPr>
        <w:pStyle w:val="a4"/>
      </w:pPr>
    </w:p>
  </w:footnote>
  <w:footnote w:id="38">
    <w:p w:rsidR="00137BF1" w:rsidRDefault="00137BF1" w:rsidP="00137BF1">
      <w:pPr>
        <w:pStyle w:val="a4"/>
      </w:pPr>
      <w:r>
        <w:rPr>
          <w:rStyle w:val="a6"/>
        </w:rPr>
        <w:footnoteRef/>
      </w:r>
      <w:r>
        <w:t xml:space="preserve"> </w:t>
      </w:r>
      <w:r w:rsidRPr="007978C6">
        <w:rPr>
          <w:rFonts w:ascii="Times New Roman" w:hAnsi="Times New Roman" w:cs="Times New Roman"/>
          <w:color w:val="000000" w:themeColor="text1"/>
        </w:rPr>
        <w:t>Потемкин</w:t>
      </w:r>
      <w:r w:rsidRPr="00657E36">
        <w:rPr>
          <w:rFonts w:ascii="Times New Roman" w:hAnsi="Times New Roman" w:cs="Times New Roman"/>
          <w:color w:val="000000" w:themeColor="text1"/>
        </w:rPr>
        <w:t xml:space="preserve"> </w:t>
      </w:r>
      <w:r w:rsidRPr="007978C6">
        <w:rPr>
          <w:rFonts w:ascii="Times New Roman" w:hAnsi="Times New Roman" w:cs="Times New Roman"/>
          <w:color w:val="000000" w:themeColor="text1"/>
        </w:rPr>
        <w:t>В. П.. Истор</w:t>
      </w:r>
      <w:r>
        <w:rPr>
          <w:rFonts w:ascii="Times New Roman" w:hAnsi="Times New Roman" w:cs="Times New Roman"/>
          <w:color w:val="000000" w:themeColor="text1"/>
        </w:rPr>
        <w:t xml:space="preserve">ия дипломатии. </w:t>
      </w:r>
      <w:r w:rsidRPr="007978C6">
        <w:rPr>
          <w:rFonts w:ascii="Times New Roman" w:hAnsi="Times New Roman" w:cs="Times New Roman"/>
          <w:color w:val="000000" w:themeColor="text1"/>
        </w:rPr>
        <w:t xml:space="preserve">Дипломатия </w:t>
      </w:r>
      <w:r>
        <w:rPr>
          <w:rFonts w:ascii="Times New Roman" w:hAnsi="Times New Roman" w:cs="Times New Roman"/>
          <w:color w:val="000000" w:themeColor="text1"/>
        </w:rPr>
        <w:t xml:space="preserve">в новое время (XVI-XVIII века). М., 1941. </w:t>
      </w:r>
      <w:r>
        <w:rPr>
          <w:rFonts w:ascii="Times New Roman" w:hAnsi="Times New Roman" w:cs="Times New Roman"/>
        </w:rPr>
        <w:t>С. 114-115; 202; 208.</w:t>
      </w:r>
    </w:p>
  </w:footnote>
  <w:footnote w:id="39">
    <w:p w:rsidR="00137BF1" w:rsidRDefault="00137BF1" w:rsidP="00137BF1">
      <w:pPr>
        <w:pStyle w:val="a4"/>
      </w:pPr>
      <w:r>
        <w:rPr>
          <w:rStyle w:val="a6"/>
        </w:rPr>
        <w:footnoteRef/>
      </w:r>
      <w:r>
        <w:t xml:space="preserve"> </w:t>
      </w:r>
      <w:r>
        <w:rPr>
          <w:rFonts w:ascii="Times New Roman" w:hAnsi="Times New Roman" w:cs="Times New Roman"/>
        </w:rPr>
        <w:t>Протопопов</w:t>
      </w:r>
      <w:r w:rsidRPr="00657E36">
        <w:rPr>
          <w:rFonts w:ascii="Times New Roman" w:hAnsi="Times New Roman" w:cs="Times New Roman"/>
        </w:rPr>
        <w:t xml:space="preserve"> </w:t>
      </w:r>
      <w:r>
        <w:rPr>
          <w:rFonts w:ascii="Times New Roman" w:hAnsi="Times New Roman" w:cs="Times New Roman"/>
        </w:rPr>
        <w:t xml:space="preserve">А.С, </w:t>
      </w:r>
      <w:r w:rsidRPr="005E005C">
        <w:rPr>
          <w:rFonts w:ascii="Times New Roman" w:hAnsi="Times New Roman" w:cs="Times New Roman"/>
        </w:rPr>
        <w:t>Козьмен</w:t>
      </w:r>
      <w:r>
        <w:rPr>
          <w:rFonts w:ascii="Times New Roman" w:hAnsi="Times New Roman" w:cs="Times New Roman"/>
        </w:rPr>
        <w:t xml:space="preserve">ко </w:t>
      </w:r>
      <w:r w:rsidRPr="005E005C">
        <w:rPr>
          <w:rFonts w:ascii="Times New Roman" w:hAnsi="Times New Roman" w:cs="Times New Roman"/>
        </w:rPr>
        <w:t>В.М</w:t>
      </w:r>
      <w:r>
        <w:rPr>
          <w:rFonts w:ascii="Times New Roman" w:hAnsi="Times New Roman" w:cs="Times New Roman"/>
        </w:rPr>
        <w:t xml:space="preserve">, </w:t>
      </w:r>
      <w:r w:rsidRPr="005E005C">
        <w:rPr>
          <w:rFonts w:ascii="Times New Roman" w:hAnsi="Times New Roman" w:cs="Times New Roman"/>
        </w:rPr>
        <w:t>Елманова</w:t>
      </w:r>
      <w:r w:rsidRPr="00657E36">
        <w:rPr>
          <w:rFonts w:ascii="Times New Roman" w:hAnsi="Times New Roman" w:cs="Times New Roman"/>
        </w:rPr>
        <w:t xml:space="preserve"> </w:t>
      </w:r>
      <w:r w:rsidRPr="005E005C">
        <w:rPr>
          <w:rFonts w:ascii="Times New Roman" w:hAnsi="Times New Roman" w:cs="Times New Roman"/>
        </w:rPr>
        <w:t>Н.С. История международных отношений и внешней политики России (1648-2000).</w:t>
      </w:r>
      <w:r>
        <w:rPr>
          <w:rFonts w:ascii="Times New Roman" w:hAnsi="Times New Roman" w:cs="Times New Roman"/>
        </w:rPr>
        <w:t xml:space="preserve"> </w:t>
      </w:r>
      <w:r w:rsidRPr="005E005C">
        <w:rPr>
          <w:rFonts w:ascii="Times New Roman" w:hAnsi="Times New Roman" w:cs="Times New Roman"/>
        </w:rPr>
        <w:t>А</w:t>
      </w:r>
      <w:r>
        <w:rPr>
          <w:rFonts w:ascii="Times New Roman" w:hAnsi="Times New Roman" w:cs="Times New Roman"/>
        </w:rPr>
        <w:t>спекс-Пресс. М,. 2001. С.14; 18.</w:t>
      </w:r>
    </w:p>
  </w:footnote>
  <w:footnote w:id="40">
    <w:p w:rsidR="00137BF1" w:rsidRDefault="00137BF1" w:rsidP="00137BF1">
      <w:pPr>
        <w:pStyle w:val="a4"/>
      </w:pPr>
      <w:r>
        <w:rPr>
          <w:rStyle w:val="a6"/>
        </w:rPr>
        <w:footnoteRef/>
      </w:r>
      <w:r>
        <w:t xml:space="preserve"> </w:t>
      </w:r>
      <w:r w:rsidRPr="00E971C0">
        <w:rPr>
          <w:rFonts w:ascii="Times New Roman" w:eastAsia="Times New Roman" w:hAnsi="Times New Roman" w:cs="Times New Roman"/>
          <w:color w:val="000000" w:themeColor="text1"/>
        </w:rPr>
        <w:t>Тарле</w:t>
      </w:r>
      <w:r w:rsidRPr="00657E36">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Е.В</w:t>
      </w:r>
      <w:r w:rsidRPr="00E971C0">
        <w:rPr>
          <w:rFonts w:ascii="Times New Roman" w:eastAsia="Times New Roman" w:hAnsi="Times New Roman" w:cs="Times New Roman"/>
          <w:color w:val="000000" w:themeColor="text1"/>
        </w:rPr>
        <w:t>. Политика: История территориальных захва</w:t>
      </w:r>
      <w:r w:rsidRPr="00E971C0">
        <w:rPr>
          <w:rFonts w:ascii="Times New Roman" w:eastAsia="Times New Roman" w:hAnsi="Times New Roman" w:cs="Times New Roman"/>
          <w:color w:val="000000" w:themeColor="text1"/>
        </w:rPr>
        <w:softHyphen/>
        <w:t xml:space="preserve">тов. XV—XX века: Сочинения. </w:t>
      </w:r>
      <w:r w:rsidRPr="00E971C0">
        <w:rPr>
          <w:rFonts w:ascii="Times New Roman" w:hAnsi="Times New Roman" w:cs="Times New Roman"/>
          <w:color w:val="000000" w:themeColor="text1"/>
        </w:rPr>
        <w:t>Очерк шестой</w:t>
      </w:r>
      <w:r w:rsidRPr="00E971C0">
        <w:rPr>
          <w:rStyle w:val="apple-converted-space"/>
          <w:rFonts w:ascii="Times New Roman" w:hAnsi="Times New Roman" w:cs="Times New Roman"/>
          <w:color w:val="000000" w:themeColor="text1"/>
        </w:rPr>
        <w:t xml:space="preserve">. </w:t>
      </w:r>
      <w:r>
        <w:rPr>
          <w:rFonts w:ascii="Times New Roman" w:eastAsia="Times New Roman" w:hAnsi="Times New Roman" w:cs="Times New Roman"/>
          <w:color w:val="000000" w:themeColor="text1"/>
        </w:rPr>
        <w:t>С. 178; 203</w:t>
      </w:r>
      <w:r>
        <w:rPr>
          <w:rFonts w:ascii="Times New Roman" w:hAnsi="Times New Roman" w:cs="Times New Roman"/>
        </w:rPr>
        <w:t>.</w:t>
      </w:r>
    </w:p>
  </w:footnote>
  <w:footnote w:id="41">
    <w:p w:rsidR="00137BF1" w:rsidRDefault="00137BF1" w:rsidP="00137BF1">
      <w:pPr>
        <w:pStyle w:val="a4"/>
        <w:rPr>
          <w:rFonts w:ascii="Times New Roman" w:hAnsi="Times New Roman" w:cs="Times New Roman"/>
        </w:rPr>
      </w:pPr>
      <w:r>
        <w:rPr>
          <w:rStyle w:val="a6"/>
        </w:rPr>
        <w:footnoteRef/>
      </w:r>
      <w:r>
        <w:t xml:space="preserve"> </w:t>
      </w:r>
      <w:r w:rsidRPr="00E32FE4">
        <w:rPr>
          <w:rFonts w:ascii="Times New Roman" w:eastAsia="Times New Roman" w:hAnsi="Times New Roman" w:cs="Times New Roman"/>
        </w:rPr>
        <w:t>Колобова</w:t>
      </w:r>
      <w:r>
        <w:rPr>
          <w:rFonts w:ascii="Times New Roman" w:eastAsia="Times New Roman" w:hAnsi="Times New Roman" w:cs="Times New Roman"/>
        </w:rPr>
        <w:t xml:space="preserve"> О.А.</w:t>
      </w:r>
      <w:r w:rsidRPr="00E32FE4">
        <w:rPr>
          <w:rFonts w:ascii="Times New Roman" w:eastAsia="Times New Roman" w:hAnsi="Times New Roman" w:cs="Times New Roman"/>
        </w:rPr>
        <w:t xml:space="preserve"> История международны</w:t>
      </w:r>
      <w:r>
        <w:rPr>
          <w:rFonts w:ascii="Times New Roman" w:eastAsia="Times New Roman" w:hAnsi="Times New Roman" w:cs="Times New Roman"/>
        </w:rPr>
        <w:t xml:space="preserve">х отношений. </w:t>
      </w:r>
      <w:r w:rsidRPr="00E32FE4">
        <w:rPr>
          <w:rFonts w:ascii="Times New Roman" w:eastAsia="Times New Roman" w:hAnsi="Times New Roman" w:cs="Times New Roman"/>
        </w:rPr>
        <w:t>Характеристи</w:t>
      </w:r>
      <w:r>
        <w:rPr>
          <w:rFonts w:ascii="Times New Roman" w:eastAsia="Times New Roman" w:hAnsi="Times New Roman" w:cs="Times New Roman"/>
        </w:rPr>
        <w:t>ка основных тенденций развития.Том</w:t>
      </w:r>
      <w:r w:rsidRPr="00E32FE4">
        <w:rPr>
          <w:rFonts w:ascii="Times New Roman" w:eastAsia="Times New Roman" w:hAnsi="Times New Roman" w:cs="Times New Roman"/>
        </w:rPr>
        <w:t xml:space="preserve"> I</w:t>
      </w:r>
      <w:r>
        <w:rPr>
          <w:rFonts w:ascii="Times New Roman" w:eastAsia="Times New Roman" w:hAnsi="Times New Roman" w:cs="Times New Roman"/>
        </w:rPr>
        <w:t>. С. 344; 358.</w:t>
      </w:r>
    </w:p>
    <w:p w:rsidR="00137BF1" w:rsidRDefault="00137BF1" w:rsidP="00137BF1">
      <w:pPr>
        <w:pStyle w:val="a4"/>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BF1" w:rsidRDefault="00137BF1">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190876"/>
      <w:docPartObj>
        <w:docPartGallery w:val="Page Numbers (Top of Page)"/>
        <w:docPartUnique/>
      </w:docPartObj>
    </w:sdtPr>
    <w:sdtContent>
      <w:p w:rsidR="00137BF1" w:rsidRDefault="00EF105A">
        <w:pPr>
          <w:pStyle w:val="ac"/>
          <w:jc w:val="right"/>
        </w:pPr>
        <w:fldSimple w:instr=" PAGE   \* MERGEFORMAT ">
          <w:r w:rsidR="00C71003">
            <w:rPr>
              <w:noProof/>
            </w:rPr>
            <w:t>2</w:t>
          </w:r>
        </w:fldSimple>
      </w:p>
    </w:sdtContent>
  </w:sdt>
  <w:p w:rsidR="00137BF1" w:rsidRDefault="00137BF1">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BF1" w:rsidRDefault="00137BF1">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B2C5B"/>
    <w:multiLevelType w:val="hybridMultilevel"/>
    <w:tmpl w:val="C9E0260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19ED5C2A"/>
    <w:multiLevelType w:val="hybridMultilevel"/>
    <w:tmpl w:val="623ABF64"/>
    <w:lvl w:ilvl="0" w:tplc="0E3685C8">
      <w:start w:val="1"/>
      <w:numFmt w:val="decimal"/>
      <w:lvlText w:val="%1."/>
      <w:lvlJc w:val="left"/>
      <w:pPr>
        <w:tabs>
          <w:tab w:val="num" w:pos="360"/>
        </w:tabs>
        <w:ind w:left="360" w:hanging="360"/>
      </w:pPr>
      <w:rPr>
        <w:rFonts w:ascii="Times New Roman" w:hAnsi="Times New Roman" w:cs="Times New Roman" w:hint="default"/>
        <w:b w:val="0"/>
        <w:i w:val="0"/>
      </w:rPr>
    </w:lvl>
    <w:lvl w:ilvl="1" w:tplc="04190019" w:tentative="1">
      <w:start w:val="1"/>
      <w:numFmt w:val="lowerLetter"/>
      <w:lvlText w:val="%2."/>
      <w:lvlJc w:val="left"/>
      <w:pPr>
        <w:tabs>
          <w:tab w:val="num" w:pos="1014"/>
        </w:tabs>
        <w:ind w:left="1014" w:hanging="360"/>
      </w:pPr>
    </w:lvl>
    <w:lvl w:ilvl="2" w:tplc="0419001B" w:tentative="1">
      <w:start w:val="1"/>
      <w:numFmt w:val="lowerRoman"/>
      <w:lvlText w:val="%3."/>
      <w:lvlJc w:val="right"/>
      <w:pPr>
        <w:tabs>
          <w:tab w:val="num" w:pos="1734"/>
        </w:tabs>
        <w:ind w:left="1734" w:hanging="180"/>
      </w:pPr>
    </w:lvl>
    <w:lvl w:ilvl="3" w:tplc="0419000F" w:tentative="1">
      <w:start w:val="1"/>
      <w:numFmt w:val="decimal"/>
      <w:lvlText w:val="%4."/>
      <w:lvlJc w:val="left"/>
      <w:pPr>
        <w:tabs>
          <w:tab w:val="num" w:pos="2454"/>
        </w:tabs>
        <w:ind w:left="2454" w:hanging="360"/>
      </w:pPr>
    </w:lvl>
    <w:lvl w:ilvl="4" w:tplc="04190019" w:tentative="1">
      <w:start w:val="1"/>
      <w:numFmt w:val="lowerLetter"/>
      <w:lvlText w:val="%5."/>
      <w:lvlJc w:val="left"/>
      <w:pPr>
        <w:tabs>
          <w:tab w:val="num" w:pos="3174"/>
        </w:tabs>
        <w:ind w:left="3174" w:hanging="360"/>
      </w:pPr>
    </w:lvl>
    <w:lvl w:ilvl="5" w:tplc="0419001B" w:tentative="1">
      <w:start w:val="1"/>
      <w:numFmt w:val="lowerRoman"/>
      <w:lvlText w:val="%6."/>
      <w:lvlJc w:val="right"/>
      <w:pPr>
        <w:tabs>
          <w:tab w:val="num" w:pos="3894"/>
        </w:tabs>
        <w:ind w:left="3894" w:hanging="180"/>
      </w:pPr>
    </w:lvl>
    <w:lvl w:ilvl="6" w:tplc="0419000F" w:tentative="1">
      <w:start w:val="1"/>
      <w:numFmt w:val="decimal"/>
      <w:lvlText w:val="%7."/>
      <w:lvlJc w:val="left"/>
      <w:pPr>
        <w:tabs>
          <w:tab w:val="num" w:pos="4614"/>
        </w:tabs>
        <w:ind w:left="4614" w:hanging="360"/>
      </w:pPr>
    </w:lvl>
    <w:lvl w:ilvl="7" w:tplc="04190019" w:tentative="1">
      <w:start w:val="1"/>
      <w:numFmt w:val="lowerLetter"/>
      <w:lvlText w:val="%8."/>
      <w:lvlJc w:val="left"/>
      <w:pPr>
        <w:tabs>
          <w:tab w:val="num" w:pos="5334"/>
        </w:tabs>
        <w:ind w:left="5334" w:hanging="360"/>
      </w:pPr>
    </w:lvl>
    <w:lvl w:ilvl="8" w:tplc="0419001B" w:tentative="1">
      <w:start w:val="1"/>
      <w:numFmt w:val="lowerRoman"/>
      <w:lvlText w:val="%9."/>
      <w:lvlJc w:val="right"/>
      <w:pPr>
        <w:tabs>
          <w:tab w:val="num" w:pos="6054"/>
        </w:tabs>
        <w:ind w:left="6054" w:hanging="180"/>
      </w:pPr>
    </w:lvl>
  </w:abstractNum>
  <w:abstractNum w:abstractNumId="2">
    <w:nsid w:val="274A0D71"/>
    <w:multiLevelType w:val="hybridMultilevel"/>
    <w:tmpl w:val="15744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F5140E"/>
    <w:multiLevelType w:val="hybridMultilevel"/>
    <w:tmpl w:val="848C5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E6432F"/>
    <w:multiLevelType w:val="hybridMultilevel"/>
    <w:tmpl w:val="3BC44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E9359CC"/>
    <w:multiLevelType w:val="hybridMultilevel"/>
    <w:tmpl w:val="623ABF64"/>
    <w:lvl w:ilvl="0" w:tplc="0E3685C8">
      <w:start w:val="1"/>
      <w:numFmt w:val="decimal"/>
      <w:lvlText w:val="%1."/>
      <w:lvlJc w:val="left"/>
      <w:pPr>
        <w:tabs>
          <w:tab w:val="num" w:pos="360"/>
        </w:tabs>
        <w:ind w:left="360" w:hanging="360"/>
      </w:pPr>
      <w:rPr>
        <w:rFonts w:ascii="Times New Roman" w:hAnsi="Times New Roman" w:cs="Times New Roman" w:hint="default"/>
        <w:b w:val="0"/>
        <w:i w:val="0"/>
      </w:rPr>
    </w:lvl>
    <w:lvl w:ilvl="1" w:tplc="04190019" w:tentative="1">
      <w:start w:val="1"/>
      <w:numFmt w:val="lowerLetter"/>
      <w:lvlText w:val="%2."/>
      <w:lvlJc w:val="left"/>
      <w:pPr>
        <w:tabs>
          <w:tab w:val="num" w:pos="1014"/>
        </w:tabs>
        <w:ind w:left="1014" w:hanging="360"/>
      </w:pPr>
    </w:lvl>
    <w:lvl w:ilvl="2" w:tplc="0419001B" w:tentative="1">
      <w:start w:val="1"/>
      <w:numFmt w:val="lowerRoman"/>
      <w:lvlText w:val="%3."/>
      <w:lvlJc w:val="right"/>
      <w:pPr>
        <w:tabs>
          <w:tab w:val="num" w:pos="1734"/>
        </w:tabs>
        <w:ind w:left="1734" w:hanging="180"/>
      </w:pPr>
    </w:lvl>
    <w:lvl w:ilvl="3" w:tplc="0419000F" w:tentative="1">
      <w:start w:val="1"/>
      <w:numFmt w:val="decimal"/>
      <w:lvlText w:val="%4."/>
      <w:lvlJc w:val="left"/>
      <w:pPr>
        <w:tabs>
          <w:tab w:val="num" w:pos="2454"/>
        </w:tabs>
        <w:ind w:left="2454" w:hanging="360"/>
      </w:pPr>
    </w:lvl>
    <w:lvl w:ilvl="4" w:tplc="04190019" w:tentative="1">
      <w:start w:val="1"/>
      <w:numFmt w:val="lowerLetter"/>
      <w:lvlText w:val="%5."/>
      <w:lvlJc w:val="left"/>
      <w:pPr>
        <w:tabs>
          <w:tab w:val="num" w:pos="3174"/>
        </w:tabs>
        <w:ind w:left="3174" w:hanging="360"/>
      </w:pPr>
    </w:lvl>
    <w:lvl w:ilvl="5" w:tplc="0419001B" w:tentative="1">
      <w:start w:val="1"/>
      <w:numFmt w:val="lowerRoman"/>
      <w:lvlText w:val="%6."/>
      <w:lvlJc w:val="right"/>
      <w:pPr>
        <w:tabs>
          <w:tab w:val="num" w:pos="3894"/>
        </w:tabs>
        <w:ind w:left="3894" w:hanging="180"/>
      </w:pPr>
    </w:lvl>
    <w:lvl w:ilvl="6" w:tplc="0419000F" w:tentative="1">
      <w:start w:val="1"/>
      <w:numFmt w:val="decimal"/>
      <w:lvlText w:val="%7."/>
      <w:lvlJc w:val="left"/>
      <w:pPr>
        <w:tabs>
          <w:tab w:val="num" w:pos="4614"/>
        </w:tabs>
        <w:ind w:left="4614" w:hanging="360"/>
      </w:pPr>
    </w:lvl>
    <w:lvl w:ilvl="7" w:tplc="04190019" w:tentative="1">
      <w:start w:val="1"/>
      <w:numFmt w:val="lowerLetter"/>
      <w:lvlText w:val="%8."/>
      <w:lvlJc w:val="left"/>
      <w:pPr>
        <w:tabs>
          <w:tab w:val="num" w:pos="5334"/>
        </w:tabs>
        <w:ind w:left="5334" w:hanging="360"/>
      </w:pPr>
    </w:lvl>
    <w:lvl w:ilvl="8" w:tplc="0419001B" w:tentative="1">
      <w:start w:val="1"/>
      <w:numFmt w:val="lowerRoman"/>
      <w:lvlText w:val="%9."/>
      <w:lvlJc w:val="right"/>
      <w:pPr>
        <w:tabs>
          <w:tab w:val="num" w:pos="6054"/>
        </w:tabs>
        <w:ind w:left="6054" w:hanging="180"/>
      </w:pPr>
    </w:lvl>
  </w:abstractNum>
  <w:abstractNum w:abstractNumId="6">
    <w:nsid w:val="3F247BBD"/>
    <w:multiLevelType w:val="hybridMultilevel"/>
    <w:tmpl w:val="925A23BC"/>
    <w:lvl w:ilvl="0" w:tplc="092E9AA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8300C83"/>
    <w:multiLevelType w:val="hybridMultilevel"/>
    <w:tmpl w:val="3A900EE2"/>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nsid w:val="4DA45250"/>
    <w:multiLevelType w:val="hybridMultilevel"/>
    <w:tmpl w:val="6812E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CFA2C94"/>
    <w:multiLevelType w:val="hybridMultilevel"/>
    <w:tmpl w:val="54222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3EE5D30"/>
    <w:multiLevelType w:val="hybridMultilevel"/>
    <w:tmpl w:val="7F567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8A12E9A"/>
    <w:multiLevelType w:val="hybridMultilevel"/>
    <w:tmpl w:val="F22E8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F213E5"/>
    <w:multiLevelType w:val="hybridMultilevel"/>
    <w:tmpl w:val="B34E50FE"/>
    <w:lvl w:ilvl="0" w:tplc="092E9AA2">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765D1670"/>
    <w:multiLevelType w:val="hybridMultilevel"/>
    <w:tmpl w:val="B19091D2"/>
    <w:lvl w:ilvl="0" w:tplc="092E9AA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9F6321C"/>
    <w:multiLevelType w:val="multilevel"/>
    <w:tmpl w:val="10D05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8"/>
  </w:num>
  <w:num w:numId="3">
    <w:abstractNumId w:val="13"/>
  </w:num>
  <w:num w:numId="4">
    <w:abstractNumId w:val="12"/>
  </w:num>
  <w:num w:numId="5">
    <w:abstractNumId w:val="9"/>
  </w:num>
  <w:num w:numId="6">
    <w:abstractNumId w:val="7"/>
  </w:num>
  <w:num w:numId="7">
    <w:abstractNumId w:val="6"/>
  </w:num>
  <w:num w:numId="8">
    <w:abstractNumId w:val="14"/>
  </w:num>
  <w:num w:numId="9">
    <w:abstractNumId w:val="1"/>
  </w:num>
  <w:num w:numId="10">
    <w:abstractNumId w:val="4"/>
  </w:num>
  <w:num w:numId="11">
    <w:abstractNumId w:val="5"/>
  </w:num>
  <w:num w:numId="12">
    <w:abstractNumId w:val="2"/>
  </w:num>
  <w:num w:numId="13">
    <w:abstractNumId w:val="11"/>
  </w:num>
  <w:num w:numId="14">
    <w:abstractNumId w:val="3"/>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hdrShapeDefaults>
    <o:shapedefaults v:ext="edit" spidmax="35842"/>
  </w:hdrShapeDefaults>
  <w:footnotePr>
    <w:numRestart w:val="eachPage"/>
    <w:footnote w:id="0"/>
    <w:footnote w:id="1"/>
  </w:footnotePr>
  <w:endnotePr>
    <w:endnote w:id="0"/>
    <w:endnote w:id="1"/>
  </w:endnotePr>
  <w:compat>
    <w:useFELayout/>
  </w:compat>
  <w:rsids>
    <w:rsidRoot w:val="00F35F75"/>
    <w:rsid w:val="00015F13"/>
    <w:rsid w:val="00023C3A"/>
    <w:rsid w:val="00025CA6"/>
    <w:rsid w:val="00055690"/>
    <w:rsid w:val="00072B16"/>
    <w:rsid w:val="000B3AF5"/>
    <w:rsid w:val="000D5EF2"/>
    <w:rsid w:val="000E2AD8"/>
    <w:rsid w:val="00135E84"/>
    <w:rsid w:val="00137BF1"/>
    <w:rsid w:val="0014065F"/>
    <w:rsid w:val="00156E1F"/>
    <w:rsid w:val="00187AC6"/>
    <w:rsid w:val="00195F6B"/>
    <w:rsid w:val="001977EE"/>
    <w:rsid w:val="001B39C2"/>
    <w:rsid w:val="001B7367"/>
    <w:rsid w:val="001D1FE0"/>
    <w:rsid w:val="001E6779"/>
    <w:rsid w:val="00217F69"/>
    <w:rsid w:val="00245EDD"/>
    <w:rsid w:val="00245F4D"/>
    <w:rsid w:val="002531BB"/>
    <w:rsid w:val="00256DE0"/>
    <w:rsid w:val="00317DE8"/>
    <w:rsid w:val="0032180F"/>
    <w:rsid w:val="00322452"/>
    <w:rsid w:val="00334205"/>
    <w:rsid w:val="00342A00"/>
    <w:rsid w:val="003777B2"/>
    <w:rsid w:val="003A020C"/>
    <w:rsid w:val="003A43B3"/>
    <w:rsid w:val="003B1302"/>
    <w:rsid w:val="003C3CC5"/>
    <w:rsid w:val="003E5506"/>
    <w:rsid w:val="003F080C"/>
    <w:rsid w:val="003F09E2"/>
    <w:rsid w:val="003F20E3"/>
    <w:rsid w:val="003F7585"/>
    <w:rsid w:val="00440C39"/>
    <w:rsid w:val="0044207B"/>
    <w:rsid w:val="00486914"/>
    <w:rsid w:val="00487181"/>
    <w:rsid w:val="004C21D9"/>
    <w:rsid w:val="004C3803"/>
    <w:rsid w:val="004F0F8B"/>
    <w:rsid w:val="005019DA"/>
    <w:rsid w:val="005274E2"/>
    <w:rsid w:val="00536B1B"/>
    <w:rsid w:val="00560754"/>
    <w:rsid w:val="005C0BBA"/>
    <w:rsid w:val="005F1467"/>
    <w:rsid w:val="005F4C2D"/>
    <w:rsid w:val="00615DCF"/>
    <w:rsid w:val="006207B4"/>
    <w:rsid w:val="00624189"/>
    <w:rsid w:val="00624AA1"/>
    <w:rsid w:val="00656768"/>
    <w:rsid w:val="00674995"/>
    <w:rsid w:val="006A36AF"/>
    <w:rsid w:val="006D5445"/>
    <w:rsid w:val="00704ED5"/>
    <w:rsid w:val="00773501"/>
    <w:rsid w:val="007D4B11"/>
    <w:rsid w:val="007E3937"/>
    <w:rsid w:val="00834D26"/>
    <w:rsid w:val="008547CB"/>
    <w:rsid w:val="00862DE1"/>
    <w:rsid w:val="00876FEC"/>
    <w:rsid w:val="008A2AA4"/>
    <w:rsid w:val="008A2C9A"/>
    <w:rsid w:val="008B09D7"/>
    <w:rsid w:val="008B1513"/>
    <w:rsid w:val="008E0885"/>
    <w:rsid w:val="00914087"/>
    <w:rsid w:val="009306D0"/>
    <w:rsid w:val="0096646E"/>
    <w:rsid w:val="009820BC"/>
    <w:rsid w:val="00982F8B"/>
    <w:rsid w:val="009836D0"/>
    <w:rsid w:val="009D3037"/>
    <w:rsid w:val="00A1337C"/>
    <w:rsid w:val="00A326CF"/>
    <w:rsid w:val="00A41012"/>
    <w:rsid w:val="00A629B0"/>
    <w:rsid w:val="00AF41FE"/>
    <w:rsid w:val="00B0691E"/>
    <w:rsid w:val="00B667A1"/>
    <w:rsid w:val="00B7464E"/>
    <w:rsid w:val="00B777EB"/>
    <w:rsid w:val="00BC1131"/>
    <w:rsid w:val="00BD7FE6"/>
    <w:rsid w:val="00C3280B"/>
    <w:rsid w:val="00C3601D"/>
    <w:rsid w:val="00C71003"/>
    <w:rsid w:val="00C7309B"/>
    <w:rsid w:val="00C90EA1"/>
    <w:rsid w:val="00CE0F09"/>
    <w:rsid w:val="00CF3594"/>
    <w:rsid w:val="00CF6162"/>
    <w:rsid w:val="00D02EA7"/>
    <w:rsid w:val="00D343F1"/>
    <w:rsid w:val="00D40BDD"/>
    <w:rsid w:val="00D81F8A"/>
    <w:rsid w:val="00DC3FA4"/>
    <w:rsid w:val="00E161C0"/>
    <w:rsid w:val="00E3795B"/>
    <w:rsid w:val="00E630B0"/>
    <w:rsid w:val="00E8508F"/>
    <w:rsid w:val="00EA04D7"/>
    <w:rsid w:val="00EF105A"/>
    <w:rsid w:val="00F017B7"/>
    <w:rsid w:val="00F27C8C"/>
    <w:rsid w:val="00F35F75"/>
    <w:rsid w:val="00F93122"/>
    <w:rsid w:val="00F941A4"/>
    <w:rsid w:val="00FD05CC"/>
    <w:rsid w:val="00FF30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0B0"/>
  </w:style>
  <w:style w:type="paragraph" w:styleId="1">
    <w:name w:val="heading 1"/>
    <w:basedOn w:val="a"/>
    <w:next w:val="a"/>
    <w:link w:val="10"/>
    <w:uiPriority w:val="9"/>
    <w:qFormat/>
    <w:rsid w:val="009140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9"/>
    <w:qFormat/>
    <w:rsid w:val="00135E84"/>
    <w:pPr>
      <w:spacing w:after="0" w:line="240" w:lineRule="auto"/>
      <w:outlineLvl w:val="1"/>
    </w:pPr>
    <w:rPr>
      <w:rFonts w:ascii="Times New Roman" w:eastAsia="Times New Roman" w:hAnsi="Times New Roman" w:cs="Times New Roman"/>
      <w:b/>
      <w:bCs/>
      <w:color w:val="000000"/>
      <w:sz w:val="36"/>
      <w:szCs w:val="36"/>
    </w:rPr>
  </w:style>
  <w:style w:type="paragraph" w:styleId="4">
    <w:name w:val="heading 4"/>
    <w:basedOn w:val="a"/>
    <w:next w:val="a"/>
    <w:link w:val="40"/>
    <w:uiPriority w:val="9"/>
    <w:semiHidden/>
    <w:unhideWhenUsed/>
    <w:qFormat/>
    <w:rsid w:val="00C360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semiHidden/>
    <w:rsid w:val="00F35F75"/>
    <w:pPr>
      <w:tabs>
        <w:tab w:val="right" w:leader="dot" w:pos="9345"/>
      </w:tabs>
      <w:spacing w:after="0" w:line="360" w:lineRule="auto"/>
      <w:jc w:val="center"/>
    </w:pPr>
    <w:rPr>
      <w:rFonts w:ascii="Times New Roman" w:eastAsia="Times New Roman" w:hAnsi="Times New Roman" w:cs="Times New Roman"/>
      <w:sz w:val="28"/>
      <w:szCs w:val="20"/>
    </w:rPr>
  </w:style>
  <w:style w:type="paragraph" w:styleId="21">
    <w:name w:val="toc 2"/>
    <w:basedOn w:val="a"/>
    <w:next w:val="a"/>
    <w:autoRedefine/>
    <w:semiHidden/>
    <w:rsid w:val="00F35F75"/>
    <w:pPr>
      <w:spacing w:after="0" w:line="360" w:lineRule="auto"/>
      <w:ind w:left="280" w:firstLine="709"/>
      <w:jc w:val="both"/>
    </w:pPr>
    <w:rPr>
      <w:rFonts w:ascii="Times New Roman" w:eastAsia="Times New Roman" w:hAnsi="Times New Roman" w:cs="Times New Roman"/>
      <w:sz w:val="28"/>
      <w:szCs w:val="20"/>
    </w:rPr>
  </w:style>
  <w:style w:type="character" w:styleId="a3">
    <w:name w:val="Hyperlink"/>
    <w:basedOn w:val="a0"/>
    <w:rsid w:val="00F35F75"/>
    <w:rPr>
      <w:color w:val="0000FF"/>
      <w:u w:val="single"/>
    </w:rPr>
  </w:style>
  <w:style w:type="character" w:customStyle="1" w:styleId="20">
    <w:name w:val="Заголовок 2 Знак"/>
    <w:basedOn w:val="a0"/>
    <w:link w:val="2"/>
    <w:uiPriority w:val="99"/>
    <w:rsid w:val="00135E84"/>
    <w:rPr>
      <w:rFonts w:ascii="Times New Roman" w:eastAsia="Times New Roman" w:hAnsi="Times New Roman" w:cs="Times New Roman"/>
      <w:b/>
      <w:bCs/>
      <w:color w:val="000000"/>
      <w:sz w:val="36"/>
      <w:szCs w:val="36"/>
    </w:rPr>
  </w:style>
  <w:style w:type="paragraph" w:styleId="22">
    <w:name w:val="Body Text 2"/>
    <w:basedOn w:val="a"/>
    <w:link w:val="23"/>
    <w:uiPriority w:val="99"/>
    <w:rsid w:val="00135E84"/>
    <w:pPr>
      <w:autoSpaceDE w:val="0"/>
      <w:autoSpaceDN w:val="0"/>
      <w:spacing w:after="0" w:line="240" w:lineRule="auto"/>
      <w:jc w:val="center"/>
    </w:pPr>
    <w:rPr>
      <w:rFonts w:ascii="Georgia" w:eastAsia="Times New Roman" w:hAnsi="Georgia" w:cs="Times New Roman"/>
      <w:b/>
      <w:bCs/>
      <w:sz w:val="52"/>
      <w:szCs w:val="52"/>
    </w:rPr>
  </w:style>
  <w:style w:type="character" w:customStyle="1" w:styleId="23">
    <w:name w:val="Основной текст 2 Знак"/>
    <w:basedOn w:val="a0"/>
    <w:link w:val="22"/>
    <w:uiPriority w:val="99"/>
    <w:rsid w:val="00135E84"/>
    <w:rPr>
      <w:rFonts w:ascii="Georgia" w:eastAsia="Times New Roman" w:hAnsi="Georgia" w:cs="Times New Roman"/>
      <w:b/>
      <w:bCs/>
      <w:sz w:val="52"/>
      <w:szCs w:val="52"/>
    </w:rPr>
  </w:style>
  <w:style w:type="paragraph" w:customStyle="1" w:styleId="Standard">
    <w:name w:val="Standard"/>
    <w:uiPriority w:val="99"/>
    <w:rsid w:val="00135E84"/>
    <w:pPr>
      <w:widowControl w:val="0"/>
      <w:suppressAutoHyphens/>
      <w:autoSpaceDN w:val="0"/>
      <w:spacing w:after="0" w:line="240" w:lineRule="auto"/>
    </w:pPr>
    <w:rPr>
      <w:rFonts w:ascii="Times New Roman" w:eastAsia="SimSun" w:hAnsi="Times New Roman" w:cs="Tahoma"/>
      <w:kern w:val="3"/>
      <w:sz w:val="24"/>
      <w:szCs w:val="24"/>
      <w:lang w:eastAsia="zh-CN" w:bidi="hi-IN"/>
    </w:rPr>
  </w:style>
  <w:style w:type="character" w:customStyle="1" w:styleId="apple-converted-space">
    <w:name w:val="apple-converted-space"/>
    <w:basedOn w:val="a0"/>
    <w:rsid w:val="00135E84"/>
  </w:style>
  <w:style w:type="paragraph" w:styleId="a4">
    <w:name w:val="footnote text"/>
    <w:basedOn w:val="a"/>
    <w:link w:val="a5"/>
    <w:uiPriority w:val="99"/>
    <w:unhideWhenUsed/>
    <w:rsid w:val="00135E84"/>
    <w:pPr>
      <w:spacing w:after="0" w:line="240" w:lineRule="auto"/>
    </w:pPr>
    <w:rPr>
      <w:rFonts w:eastAsiaTheme="minorHAnsi"/>
      <w:sz w:val="20"/>
      <w:szCs w:val="20"/>
      <w:lang w:eastAsia="en-US"/>
    </w:rPr>
  </w:style>
  <w:style w:type="character" w:customStyle="1" w:styleId="a5">
    <w:name w:val="Текст сноски Знак"/>
    <w:basedOn w:val="a0"/>
    <w:link w:val="a4"/>
    <w:uiPriority w:val="99"/>
    <w:rsid w:val="00135E84"/>
    <w:rPr>
      <w:rFonts w:eastAsiaTheme="minorHAnsi"/>
      <w:sz w:val="20"/>
      <w:szCs w:val="20"/>
      <w:lang w:eastAsia="en-US"/>
    </w:rPr>
  </w:style>
  <w:style w:type="character" w:styleId="a6">
    <w:name w:val="footnote reference"/>
    <w:basedOn w:val="a0"/>
    <w:uiPriority w:val="99"/>
    <w:semiHidden/>
    <w:unhideWhenUsed/>
    <w:rsid w:val="00135E84"/>
    <w:rPr>
      <w:vertAlign w:val="superscript"/>
    </w:rPr>
  </w:style>
  <w:style w:type="character" w:customStyle="1" w:styleId="-">
    <w:name w:val="изд-во"/>
    <w:basedOn w:val="a0"/>
    <w:rsid w:val="00135E84"/>
  </w:style>
  <w:style w:type="character" w:customStyle="1" w:styleId="a7">
    <w:name w:val="год"/>
    <w:basedOn w:val="a0"/>
    <w:rsid w:val="00135E84"/>
  </w:style>
  <w:style w:type="character" w:customStyle="1" w:styleId="w">
    <w:name w:val="w"/>
    <w:basedOn w:val="a0"/>
    <w:rsid w:val="00135E84"/>
  </w:style>
  <w:style w:type="character" w:customStyle="1" w:styleId="10">
    <w:name w:val="Заголовок 1 Знак"/>
    <w:basedOn w:val="a0"/>
    <w:link w:val="1"/>
    <w:uiPriority w:val="9"/>
    <w:rsid w:val="00914087"/>
    <w:rPr>
      <w:rFonts w:asciiTheme="majorHAnsi" w:eastAsiaTheme="majorEastAsia" w:hAnsiTheme="majorHAnsi" w:cstheme="majorBidi"/>
      <w:b/>
      <w:bCs/>
      <w:color w:val="365F91" w:themeColor="accent1" w:themeShade="BF"/>
      <w:sz w:val="28"/>
      <w:szCs w:val="28"/>
    </w:rPr>
  </w:style>
  <w:style w:type="character" w:styleId="a8">
    <w:name w:val="Emphasis"/>
    <w:basedOn w:val="a0"/>
    <w:uiPriority w:val="20"/>
    <w:qFormat/>
    <w:rsid w:val="00914087"/>
    <w:rPr>
      <w:i/>
      <w:iCs/>
    </w:rPr>
  </w:style>
  <w:style w:type="paragraph" w:styleId="a9">
    <w:name w:val="List Paragraph"/>
    <w:basedOn w:val="a"/>
    <w:uiPriority w:val="34"/>
    <w:qFormat/>
    <w:rsid w:val="00072B16"/>
    <w:pPr>
      <w:ind w:left="720"/>
      <w:contextualSpacing/>
    </w:pPr>
  </w:style>
  <w:style w:type="character" w:styleId="aa">
    <w:name w:val="Strong"/>
    <w:basedOn w:val="a0"/>
    <w:uiPriority w:val="22"/>
    <w:qFormat/>
    <w:rsid w:val="00D02EA7"/>
    <w:rPr>
      <w:b/>
      <w:bCs/>
    </w:rPr>
  </w:style>
  <w:style w:type="character" w:customStyle="1" w:styleId="40">
    <w:name w:val="Заголовок 4 Знак"/>
    <w:basedOn w:val="a0"/>
    <w:link w:val="4"/>
    <w:uiPriority w:val="9"/>
    <w:semiHidden/>
    <w:rsid w:val="00C3601D"/>
    <w:rPr>
      <w:rFonts w:asciiTheme="majorHAnsi" w:eastAsiaTheme="majorEastAsia" w:hAnsiTheme="majorHAnsi" w:cstheme="majorBidi"/>
      <w:b/>
      <w:bCs/>
      <w:i/>
      <w:iCs/>
      <w:color w:val="4F81BD" w:themeColor="accent1"/>
    </w:rPr>
  </w:style>
  <w:style w:type="paragraph" w:styleId="ab">
    <w:name w:val="Normal (Web)"/>
    <w:basedOn w:val="a"/>
    <w:uiPriority w:val="99"/>
    <w:unhideWhenUsed/>
    <w:rsid w:val="003F08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3F08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Обычный1"/>
    <w:rsid w:val="00023C3A"/>
    <w:pPr>
      <w:widowControl w:val="0"/>
      <w:spacing w:after="0" w:line="280" w:lineRule="auto"/>
      <w:ind w:firstLine="320"/>
      <w:jc w:val="both"/>
    </w:pPr>
    <w:rPr>
      <w:rFonts w:ascii="Times New Roman" w:eastAsia="Times New Roman" w:hAnsi="Times New Roman" w:cs="Times New Roman"/>
      <w:snapToGrid w:val="0"/>
      <w:sz w:val="20"/>
      <w:szCs w:val="20"/>
    </w:rPr>
  </w:style>
  <w:style w:type="paragraph" w:styleId="ac">
    <w:name w:val="header"/>
    <w:basedOn w:val="a"/>
    <w:link w:val="ad"/>
    <w:uiPriority w:val="99"/>
    <w:unhideWhenUsed/>
    <w:rsid w:val="0032245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22452"/>
  </w:style>
  <w:style w:type="paragraph" w:styleId="ae">
    <w:name w:val="footer"/>
    <w:basedOn w:val="a"/>
    <w:link w:val="af"/>
    <w:uiPriority w:val="99"/>
    <w:semiHidden/>
    <w:unhideWhenUsed/>
    <w:rsid w:val="00322452"/>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322452"/>
  </w:style>
  <w:style w:type="character" w:customStyle="1" w:styleId="fn">
    <w:name w:val="fn"/>
    <w:basedOn w:val="a0"/>
    <w:rsid w:val="00137BF1"/>
  </w:style>
  <w:style w:type="character" w:customStyle="1" w:styleId="subtitle">
    <w:name w:val="subtitle"/>
    <w:basedOn w:val="a0"/>
    <w:rsid w:val="00137BF1"/>
  </w:style>
  <w:style w:type="paragraph" w:styleId="af0">
    <w:name w:val="Balloon Text"/>
    <w:basedOn w:val="a"/>
    <w:link w:val="af1"/>
    <w:uiPriority w:val="99"/>
    <w:semiHidden/>
    <w:unhideWhenUsed/>
    <w:rsid w:val="00137BF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137BF1"/>
    <w:rPr>
      <w:rFonts w:ascii="Tahoma" w:hAnsi="Tahoma" w:cs="Tahoma"/>
      <w:sz w:val="16"/>
      <w:szCs w:val="16"/>
    </w:rPr>
  </w:style>
  <w:style w:type="paragraph" w:customStyle="1" w:styleId="FR3">
    <w:name w:val="FR3"/>
    <w:rsid w:val="00137BF1"/>
    <w:pPr>
      <w:widowControl w:val="0"/>
      <w:spacing w:after="0" w:line="260" w:lineRule="auto"/>
      <w:ind w:left="320" w:right="200"/>
      <w:jc w:val="center"/>
    </w:pPr>
    <w:rPr>
      <w:rFonts w:ascii="Arial" w:eastAsia="Times New Roman" w:hAnsi="Arial" w:cs="Times New Roman"/>
      <w:snapToGrid w:val="0"/>
      <w:sz w:val="28"/>
      <w:szCs w:val="20"/>
    </w:rPr>
  </w:style>
  <w:style w:type="paragraph" w:styleId="af2">
    <w:name w:val="No Spacing"/>
    <w:uiPriority w:val="1"/>
    <w:qFormat/>
    <w:rsid w:val="00137BF1"/>
    <w:pPr>
      <w:spacing w:after="0" w:line="240" w:lineRule="auto"/>
      <w:ind w:firstLine="567"/>
      <w:jc w:val="both"/>
    </w:pPr>
    <w:rPr>
      <w:rFonts w:ascii="Times New Roman" w:eastAsia="Calibri" w:hAnsi="Times New Roman" w:cs="Times New Roman"/>
      <w:sz w:val="28"/>
      <w:lang w:eastAsia="en-US"/>
    </w:rPr>
  </w:style>
</w:styles>
</file>

<file path=word/webSettings.xml><?xml version="1.0" encoding="utf-8"?>
<w:webSettings xmlns:r="http://schemas.openxmlformats.org/officeDocument/2006/relationships" xmlns:w="http://schemas.openxmlformats.org/wordprocessingml/2006/main">
  <w:divs>
    <w:div w:id="1004355465">
      <w:bodyDiv w:val="1"/>
      <w:marLeft w:val="0"/>
      <w:marRight w:val="0"/>
      <w:marTop w:val="0"/>
      <w:marBottom w:val="0"/>
      <w:divBdr>
        <w:top w:val="none" w:sz="0" w:space="0" w:color="auto"/>
        <w:left w:val="none" w:sz="0" w:space="0" w:color="auto"/>
        <w:bottom w:val="none" w:sz="0" w:space="0" w:color="auto"/>
        <w:right w:val="none" w:sz="0" w:space="0" w:color="auto"/>
      </w:divBdr>
    </w:div>
    <w:div w:id="1145010015">
      <w:bodyDiv w:val="1"/>
      <w:marLeft w:val="0"/>
      <w:marRight w:val="0"/>
      <w:marTop w:val="0"/>
      <w:marBottom w:val="0"/>
      <w:divBdr>
        <w:top w:val="none" w:sz="0" w:space="0" w:color="auto"/>
        <w:left w:val="none" w:sz="0" w:space="0" w:color="auto"/>
        <w:bottom w:val="none" w:sz="0" w:space="0" w:color="auto"/>
        <w:right w:val="none" w:sz="0" w:space="0" w:color="auto"/>
      </w:divBdr>
    </w:div>
    <w:div w:id="196399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oyallib.com/book/potemkin_vladimir/tom_1_istoriya_diplomatii_s_drevneyshih_vremen_do_novogo_vremeni.htm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edmitza.ru/lib/text/443015/"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sedmitza.ru/lib/text/443015/" TargetMode="External"/><Relationship Id="rId2" Type="http://schemas.openxmlformats.org/officeDocument/2006/relationships/hyperlink" Target="http://royallib.com/book/potemkin_vladimir/tom_1_istoriya_diplomatii_s_drevneyshih_vremen_do_novogo_vremeni.html" TargetMode="External"/><Relationship Id="rId1" Type="http://schemas.openxmlformats.org/officeDocument/2006/relationships/hyperlink" Target="http://royallib.com/book/potemkin_vladimir/tom_1_istoriya_diplomatii_s_drevneyshih_vremen_do_novogo_vremeni.html" TargetMode="External"/><Relationship Id="rId4" Type="http://schemas.openxmlformats.org/officeDocument/2006/relationships/hyperlink" Target="https://www.sedmitza.ru/lib/text/44301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A4AD6-6DCD-4089-9125-3459ED0DC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82</Pages>
  <Words>17165</Words>
  <Characters>97843</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2015-07-12T19:19:00Z</dcterms:created>
  <dcterms:modified xsi:type="dcterms:W3CDTF">2015-07-12T19:19:00Z</dcterms:modified>
</cp:coreProperties>
</file>